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58" w:rsidRPr="00976F58" w:rsidRDefault="00976F58" w:rsidP="00976F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76F58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2643505</wp:posOffset>
            </wp:positionH>
            <wp:positionV relativeFrom="margin">
              <wp:posOffset>-629920</wp:posOffset>
            </wp:positionV>
            <wp:extent cx="538480" cy="652780"/>
            <wp:effectExtent l="19050" t="0" r="0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6F58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2643505</wp:posOffset>
            </wp:positionH>
            <wp:positionV relativeFrom="margin">
              <wp:posOffset>-629920</wp:posOffset>
            </wp:positionV>
            <wp:extent cx="538480" cy="65278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F58" w:rsidRPr="00976F58" w:rsidRDefault="00976F58" w:rsidP="00976F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76F5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76F5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76F58" w:rsidRPr="00976F58" w:rsidRDefault="00976F58" w:rsidP="00976F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76F58">
        <w:rPr>
          <w:rFonts w:ascii="Times New Roman" w:hAnsi="Times New Roman"/>
          <w:b/>
          <w:sz w:val="28"/>
          <w:szCs w:val="28"/>
        </w:rPr>
        <w:t>АДМИНИСТРАЦИИ НОВОРЕЧЕНСКОГО СЕЛЬСКОГО ПОСЕЛЕНИЯ</w:t>
      </w:r>
    </w:p>
    <w:p w:rsidR="00976F58" w:rsidRPr="00976F58" w:rsidRDefault="00976F58" w:rsidP="00976F58">
      <w:pPr>
        <w:pStyle w:val="a8"/>
        <w:jc w:val="center"/>
        <w:rPr>
          <w:rFonts w:ascii="Times New Roman" w:hAnsi="Times New Roman"/>
          <w:b/>
          <w:iCs/>
          <w:sz w:val="28"/>
          <w:szCs w:val="28"/>
        </w:rPr>
      </w:pPr>
      <w:r w:rsidRPr="00976F58">
        <w:rPr>
          <w:rFonts w:ascii="Times New Roman" w:hAnsi="Times New Roman"/>
          <w:b/>
          <w:sz w:val="28"/>
          <w:szCs w:val="28"/>
        </w:rPr>
        <w:t>ЧЕРНЯНСКОГО РАЙОНА БЕЛГОРОДСКОЙ  ОБЛАСТИ</w:t>
      </w:r>
    </w:p>
    <w:p w:rsidR="00976F58" w:rsidRPr="00976F58" w:rsidRDefault="00976F58" w:rsidP="00976F58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976F58" w:rsidRPr="00976F58" w:rsidRDefault="00976F58" w:rsidP="00976F58">
      <w:pPr>
        <w:pStyle w:val="a8"/>
        <w:rPr>
          <w:rFonts w:ascii="Times New Roman" w:hAnsi="Times New Roman"/>
          <w:sz w:val="28"/>
          <w:szCs w:val="28"/>
        </w:rPr>
      </w:pPr>
    </w:p>
    <w:p w:rsidR="00976F58" w:rsidRPr="00976F58" w:rsidRDefault="00976F58" w:rsidP="00976F58">
      <w:pPr>
        <w:pStyle w:val="a8"/>
        <w:rPr>
          <w:rFonts w:ascii="Times New Roman" w:hAnsi="Times New Roman"/>
          <w:sz w:val="28"/>
          <w:szCs w:val="28"/>
        </w:rPr>
      </w:pPr>
    </w:p>
    <w:p w:rsidR="00976F58" w:rsidRPr="00976F58" w:rsidRDefault="00976F58" w:rsidP="00976F58">
      <w:pPr>
        <w:pStyle w:val="a8"/>
        <w:rPr>
          <w:rFonts w:ascii="Times New Roman" w:hAnsi="Times New Roman"/>
          <w:sz w:val="28"/>
          <w:szCs w:val="28"/>
        </w:rPr>
      </w:pPr>
      <w:r w:rsidRPr="00976F58">
        <w:rPr>
          <w:rFonts w:ascii="Times New Roman" w:hAnsi="Times New Roman"/>
          <w:sz w:val="28"/>
          <w:szCs w:val="28"/>
        </w:rPr>
        <w:t xml:space="preserve"> 21 ноября 2017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6F58">
        <w:rPr>
          <w:rFonts w:ascii="Times New Roman" w:hAnsi="Times New Roman"/>
          <w:sz w:val="28"/>
          <w:szCs w:val="28"/>
        </w:rPr>
        <w:t xml:space="preserve">года </w:t>
      </w:r>
      <w:r w:rsidRPr="00976F58">
        <w:rPr>
          <w:rFonts w:ascii="Times New Roman" w:hAnsi="Times New Roman"/>
          <w:sz w:val="28"/>
          <w:szCs w:val="28"/>
        </w:rPr>
        <w:tab/>
      </w:r>
      <w:r w:rsidRPr="00976F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№54</w:t>
      </w:r>
    </w:p>
    <w:p w:rsidR="00976F58" w:rsidRPr="00976F58" w:rsidRDefault="00976F58" w:rsidP="00976F58">
      <w:pPr>
        <w:pStyle w:val="a8"/>
        <w:rPr>
          <w:rFonts w:ascii="Times New Roman" w:hAnsi="Times New Roman"/>
          <w:sz w:val="28"/>
          <w:szCs w:val="28"/>
        </w:rPr>
      </w:pPr>
    </w:p>
    <w:p w:rsidR="00976F58" w:rsidRPr="00976F58" w:rsidRDefault="00976F58" w:rsidP="00976F58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976F58" w:rsidRDefault="00976F58" w:rsidP="00976F58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976F58"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в </w:t>
      </w:r>
      <w:proofErr w:type="spellStart"/>
      <w:r w:rsidRPr="00976F58">
        <w:rPr>
          <w:rFonts w:ascii="Times New Roman" w:hAnsi="Times New Roman"/>
          <w:b/>
          <w:bCs/>
          <w:sz w:val="28"/>
          <w:szCs w:val="28"/>
        </w:rPr>
        <w:t>Администра</w:t>
      </w:r>
      <w:proofErr w:type="spellEnd"/>
      <w:r w:rsidRPr="00976F58">
        <w:rPr>
          <w:rFonts w:ascii="Times New Roman" w:hAnsi="Times New Roman"/>
          <w:b/>
          <w:bCs/>
          <w:sz w:val="28"/>
          <w:szCs w:val="28"/>
        </w:rPr>
        <w:t>-</w:t>
      </w:r>
    </w:p>
    <w:p w:rsidR="00976F58" w:rsidRDefault="00976F58" w:rsidP="00976F58">
      <w:pPr>
        <w:pStyle w:val="a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76F58">
        <w:rPr>
          <w:rFonts w:ascii="Times New Roman" w:hAnsi="Times New Roman"/>
          <w:b/>
          <w:bCs/>
          <w:sz w:val="28"/>
          <w:szCs w:val="28"/>
        </w:rPr>
        <w:t>тивный</w:t>
      </w:r>
      <w:proofErr w:type="spellEnd"/>
      <w:r w:rsidRPr="00976F58">
        <w:rPr>
          <w:rFonts w:ascii="Times New Roman" w:hAnsi="Times New Roman"/>
          <w:b/>
          <w:bCs/>
          <w:sz w:val="28"/>
          <w:szCs w:val="28"/>
        </w:rPr>
        <w:t xml:space="preserve"> регламент предоставления </w:t>
      </w:r>
      <w:proofErr w:type="spellStart"/>
      <w:r w:rsidRPr="00976F58">
        <w:rPr>
          <w:rFonts w:ascii="Times New Roman" w:hAnsi="Times New Roman"/>
          <w:b/>
          <w:bCs/>
          <w:sz w:val="28"/>
          <w:szCs w:val="28"/>
        </w:rPr>
        <w:t>му</w:t>
      </w:r>
      <w:proofErr w:type="spellEnd"/>
      <w:r w:rsidRPr="00976F58">
        <w:rPr>
          <w:rFonts w:ascii="Times New Roman" w:hAnsi="Times New Roman"/>
          <w:b/>
          <w:bCs/>
          <w:sz w:val="28"/>
          <w:szCs w:val="28"/>
        </w:rPr>
        <w:t>-</w:t>
      </w:r>
    </w:p>
    <w:p w:rsidR="00976F58" w:rsidRDefault="00976F58" w:rsidP="00976F58">
      <w:pPr>
        <w:pStyle w:val="a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76F58">
        <w:rPr>
          <w:rFonts w:ascii="Times New Roman" w:hAnsi="Times New Roman"/>
          <w:b/>
          <w:bCs/>
          <w:sz w:val="28"/>
          <w:szCs w:val="28"/>
        </w:rPr>
        <w:t>ниципальной</w:t>
      </w:r>
      <w:proofErr w:type="spellEnd"/>
      <w:r w:rsidRPr="00976F58">
        <w:rPr>
          <w:rFonts w:ascii="Times New Roman" w:hAnsi="Times New Roman"/>
          <w:b/>
          <w:bCs/>
          <w:sz w:val="28"/>
          <w:szCs w:val="28"/>
        </w:rPr>
        <w:t xml:space="preserve"> услуги «</w:t>
      </w:r>
      <w:r>
        <w:rPr>
          <w:rFonts w:ascii="Times New Roman" w:hAnsi="Times New Roman"/>
          <w:b/>
          <w:bCs/>
          <w:sz w:val="28"/>
          <w:szCs w:val="28"/>
        </w:rPr>
        <w:t>Утверждение</w:t>
      </w:r>
    </w:p>
    <w:p w:rsidR="00976F58" w:rsidRDefault="00976F58" w:rsidP="00976F58">
      <w:pPr>
        <w:pStyle w:val="a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схемы расположения земельного участка</w:t>
      </w:r>
    </w:p>
    <w:p w:rsidR="00976F58" w:rsidRDefault="00976F58" w:rsidP="00976F58">
      <w:pPr>
        <w:pStyle w:val="a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или земельных участков на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кадастровом</w:t>
      </w:r>
      <w:proofErr w:type="gramEnd"/>
    </w:p>
    <w:p w:rsidR="00976F58" w:rsidRDefault="00976F58" w:rsidP="00976F58">
      <w:pPr>
        <w:pStyle w:val="a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плане территории</w:t>
      </w:r>
      <w:r w:rsidRPr="00976F58">
        <w:rPr>
          <w:rFonts w:ascii="Times New Roman" w:hAnsi="Times New Roman"/>
          <w:b/>
          <w:bCs/>
          <w:sz w:val="28"/>
          <w:szCs w:val="28"/>
        </w:rPr>
        <w:t xml:space="preserve">», </w:t>
      </w:r>
      <w:proofErr w:type="gramStart"/>
      <w:r w:rsidRPr="00976F58">
        <w:rPr>
          <w:rFonts w:ascii="Times New Roman" w:hAnsi="Times New Roman"/>
          <w:b/>
          <w:bCs/>
          <w:sz w:val="28"/>
          <w:szCs w:val="28"/>
        </w:rPr>
        <w:t>утвержденный</w:t>
      </w:r>
      <w:proofErr w:type="gramEnd"/>
      <w:r w:rsidRPr="00976F58">
        <w:rPr>
          <w:rFonts w:ascii="Times New Roman" w:hAnsi="Times New Roman"/>
          <w:b/>
          <w:bCs/>
          <w:sz w:val="28"/>
          <w:szCs w:val="28"/>
        </w:rPr>
        <w:t xml:space="preserve"> поста-</w:t>
      </w:r>
    </w:p>
    <w:p w:rsidR="00976F58" w:rsidRDefault="00976F58" w:rsidP="00976F58">
      <w:pPr>
        <w:pStyle w:val="a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76F58">
        <w:rPr>
          <w:rFonts w:ascii="Times New Roman" w:hAnsi="Times New Roman"/>
          <w:b/>
          <w:bCs/>
          <w:sz w:val="28"/>
          <w:szCs w:val="28"/>
        </w:rPr>
        <w:t>новлением</w:t>
      </w:r>
      <w:proofErr w:type="spellEnd"/>
      <w:r w:rsidRPr="00976F58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proofErr w:type="spellStart"/>
      <w:r w:rsidRPr="00976F58">
        <w:rPr>
          <w:rFonts w:ascii="Times New Roman" w:hAnsi="Times New Roman"/>
          <w:b/>
          <w:bCs/>
          <w:sz w:val="28"/>
          <w:szCs w:val="28"/>
        </w:rPr>
        <w:t>Новоречен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</w:t>
      </w:r>
    </w:p>
    <w:p w:rsidR="00976F58" w:rsidRDefault="00976F58" w:rsidP="00976F58">
      <w:pPr>
        <w:pStyle w:val="a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76F58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Pr="00976F58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976F58">
        <w:rPr>
          <w:rFonts w:ascii="Times New Roman" w:hAnsi="Times New Roman"/>
          <w:b/>
          <w:bCs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</w:t>
      </w:r>
    </w:p>
    <w:p w:rsidR="00976F58" w:rsidRDefault="00976F58" w:rsidP="00976F58">
      <w:pPr>
        <w:pStyle w:val="a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76F58">
        <w:rPr>
          <w:rFonts w:ascii="Times New Roman" w:hAnsi="Times New Roman"/>
          <w:b/>
          <w:bCs/>
          <w:sz w:val="28"/>
          <w:szCs w:val="28"/>
        </w:rPr>
        <w:t>ного</w:t>
      </w:r>
      <w:proofErr w:type="spellEnd"/>
      <w:r w:rsidRPr="00976F58">
        <w:rPr>
          <w:rFonts w:ascii="Times New Roman" w:hAnsi="Times New Roman"/>
          <w:b/>
          <w:bCs/>
          <w:sz w:val="28"/>
          <w:szCs w:val="28"/>
        </w:rPr>
        <w:t xml:space="preserve"> района «</w:t>
      </w:r>
      <w:proofErr w:type="spellStart"/>
      <w:r w:rsidRPr="00976F58">
        <w:rPr>
          <w:rFonts w:ascii="Times New Roman" w:hAnsi="Times New Roman"/>
          <w:b/>
          <w:bCs/>
          <w:sz w:val="28"/>
          <w:szCs w:val="28"/>
        </w:rPr>
        <w:t>Чернянский</w:t>
      </w:r>
      <w:proofErr w:type="spellEnd"/>
      <w:r w:rsidRPr="00976F58">
        <w:rPr>
          <w:rFonts w:ascii="Times New Roman" w:hAnsi="Times New Roman"/>
          <w:b/>
          <w:bCs/>
          <w:sz w:val="28"/>
          <w:szCs w:val="28"/>
        </w:rPr>
        <w:t xml:space="preserve"> район» </w:t>
      </w:r>
      <w:proofErr w:type="spellStart"/>
      <w:r w:rsidRPr="00976F58">
        <w:rPr>
          <w:rFonts w:ascii="Times New Roman" w:hAnsi="Times New Roman"/>
          <w:b/>
          <w:bCs/>
          <w:sz w:val="28"/>
          <w:szCs w:val="28"/>
        </w:rPr>
        <w:t>Белго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</w:t>
      </w:r>
    </w:p>
    <w:p w:rsidR="00976F58" w:rsidRPr="00976F58" w:rsidRDefault="00976F58" w:rsidP="00976F58">
      <w:pPr>
        <w:pStyle w:val="a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76F58">
        <w:rPr>
          <w:rFonts w:ascii="Times New Roman" w:hAnsi="Times New Roman"/>
          <w:b/>
          <w:bCs/>
          <w:sz w:val="28"/>
          <w:szCs w:val="28"/>
        </w:rPr>
        <w:t>родской</w:t>
      </w:r>
      <w:proofErr w:type="spellEnd"/>
      <w:r w:rsidRPr="00976F58">
        <w:rPr>
          <w:rFonts w:ascii="Times New Roman" w:hAnsi="Times New Roman"/>
          <w:b/>
          <w:bCs/>
          <w:sz w:val="28"/>
          <w:szCs w:val="28"/>
        </w:rPr>
        <w:t xml:space="preserve"> области от 06.04.2016 № 4»</w:t>
      </w:r>
    </w:p>
    <w:p w:rsidR="00976F58" w:rsidRPr="00976F58" w:rsidRDefault="00976F58" w:rsidP="00976F58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976F58" w:rsidRPr="00976F58" w:rsidRDefault="00976F58" w:rsidP="00976F58">
      <w:pPr>
        <w:pStyle w:val="a8"/>
        <w:rPr>
          <w:rFonts w:ascii="Times New Roman" w:hAnsi="Times New Roman"/>
          <w:b/>
          <w:sz w:val="28"/>
          <w:szCs w:val="28"/>
        </w:rPr>
      </w:pP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76F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proofErr w:type="gramStart"/>
      <w:r w:rsidRPr="00976F5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целях приведения муниципальных правовых актов сельского поселения в соответствие с федеральным законодательством, руководствуясь положениями Земельного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</w:t>
      </w:r>
      <w:r w:rsidRPr="00976F58">
        <w:rPr>
          <w:rFonts w:ascii="Times New Roman" w:hAnsi="Times New Roman"/>
          <w:bCs/>
          <w:sz w:val="28"/>
          <w:szCs w:val="28"/>
        </w:rPr>
        <w:t xml:space="preserve">02.05.2006 N 59-ФЗ «О порядке рассмотрения обращений граждан Российской Федерации» и Устава </w:t>
      </w:r>
      <w:proofErr w:type="spellStart"/>
      <w:r w:rsidRPr="00976F58">
        <w:rPr>
          <w:rFonts w:ascii="Times New Roman" w:hAnsi="Times New Roman"/>
          <w:bCs/>
          <w:sz w:val="28"/>
          <w:szCs w:val="28"/>
        </w:rPr>
        <w:t>Новореченского</w:t>
      </w:r>
      <w:proofErr w:type="spellEnd"/>
      <w:r w:rsidRPr="00976F58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76F58">
        <w:rPr>
          <w:rFonts w:ascii="Times New Roman" w:hAnsi="Times New Roman"/>
          <w:bCs/>
          <w:sz w:val="28"/>
          <w:szCs w:val="28"/>
        </w:rPr>
        <w:t>Чернянский</w:t>
      </w:r>
      <w:proofErr w:type="spellEnd"/>
      <w:r w:rsidRPr="00976F58">
        <w:rPr>
          <w:rFonts w:ascii="Times New Roman" w:hAnsi="Times New Roman"/>
          <w:bCs/>
          <w:sz w:val="28"/>
          <w:szCs w:val="28"/>
        </w:rPr>
        <w:t xml:space="preserve"> район» Белгородской области, администрация </w:t>
      </w:r>
      <w:proofErr w:type="spellStart"/>
      <w:r w:rsidRPr="00976F58">
        <w:rPr>
          <w:rFonts w:ascii="Times New Roman" w:hAnsi="Times New Roman"/>
          <w:bCs/>
          <w:sz w:val="28"/>
          <w:szCs w:val="28"/>
        </w:rPr>
        <w:t>Новореченского</w:t>
      </w:r>
      <w:proofErr w:type="spellEnd"/>
      <w:r w:rsidRPr="00976F58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</w:t>
      </w:r>
      <w:proofErr w:type="gramEnd"/>
      <w:r w:rsidRPr="00976F58">
        <w:rPr>
          <w:rFonts w:ascii="Times New Roman" w:hAnsi="Times New Roman"/>
          <w:bCs/>
          <w:sz w:val="28"/>
          <w:szCs w:val="28"/>
        </w:rPr>
        <w:t xml:space="preserve"> района «</w:t>
      </w:r>
      <w:proofErr w:type="spellStart"/>
      <w:r w:rsidRPr="00976F58">
        <w:rPr>
          <w:rFonts w:ascii="Times New Roman" w:hAnsi="Times New Roman"/>
          <w:bCs/>
          <w:sz w:val="28"/>
          <w:szCs w:val="28"/>
        </w:rPr>
        <w:t>Чернянский</w:t>
      </w:r>
      <w:proofErr w:type="spellEnd"/>
      <w:r w:rsidRPr="00976F58">
        <w:rPr>
          <w:rFonts w:ascii="Times New Roman" w:hAnsi="Times New Roman"/>
          <w:bCs/>
          <w:sz w:val="28"/>
          <w:szCs w:val="28"/>
        </w:rPr>
        <w:t xml:space="preserve"> район» Белгородской области </w:t>
      </w:r>
      <w:proofErr w:type="spellStart"/>
      <w:proofErr w:type="gramStart"/>
      <w:r w:rsidRPr="00976F58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976F58"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 w:rsidRPr="00976F58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976F58">
        <w:rPr>
          <w:rFonts w:ascii="Times New Roman" w:hAnsi="Times New Roman"/>
          <w:b/>
          <w:bCs/>
          <w:sz w:val="28"/>
          <w:szCs w:val="28"/>
        </w:rPr>
        <w:t xml:space="preserve"> о в л я е т:</w:t>
      </w: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76F58">
        <w:rPr>
          <w:rFonts w:ascii="Times New Roman" w:hAnsi="Times New Roman"/>
          <w:bCs/>
          <w:sz w:val="28"/>
          <w:szCs w:val="28"/>
        </w:rPr>
        <w:t>Внести в Административный регламент 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Pr="00976F58">
        <w:rPr>
          <w:rFonts w:ascii="Times New Roman" w:hAnsi="Times New Roman"/>
          <w:bCs/>
          <w:sz w:val="28"/>
          <w:szCs w:val="28"/>
        </w:rPr>
        <w:t xml:space="preserve">схемы </w:t>
      </w:r>
      <w:r>
        <w:rPr>
          <w:rFonts w:ascii="Times New Roman" w:hAnsi="Times New Roman"/>
          <w:bCs/>
          <w:sz w:val="28"/>
          <w:szCs w:val="28"/>
        </w:rPr>
        <w:t xml:space="preserve">расположения земельного участка </w:t>
      </w:r>
      <w:r w:rsidRPr="00976F58">
        <w:rPr>
          <w:rFonts w:ascii="Times New Roman" w:hAnsi="Times New Roman"/>
          <w:bCs/>
          <w:sz w:val="28"/>
          <w:szCs w:val="28"/>
        </w:rPr>
        <w:t>или земельных участков на кадастровом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F58">
        <w:rPr>
          <w:rFonts w:ascii="Times New Roman" w:hAnsi="Times New Roman"/>
          <w:bCs/>
          <w:sz w:val="28"/>
          <w:szCs w:val="28"/>
        </w:rPr>
        <w:t xml:space="preserve">плане территории», утвержденный постановлением администрации </w:t>
      </w:r>
      <w:proofErr w:type="spellStart"/>
      <w:r w:rsidRPr="00976F58">
        <w:rPr>
          <w:rFonts w:ascii="Times New Roman" w:hAnsi="Times New Roman"/>
          <w:bCs/>
          <w:sz w:val="28"/>
          <w:szCs w:val="28"/>
        </w:rPr>
        <w:t>Новореченского</w:t>
      </w:r>
      <w:proofErr w:type="spellEnd"/>
      <w:r w:rsidRPr="00976F58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76F58">
        <w:rPr>
          <w:rFonts w:ascii="Times New Roman" w:hAnsi="Times New Roman"/>
          <w:bCs/>
          <w:sz w:val="28"/>
          <w:szCs w:val="28"/>
        </w:rPr>
        <w:t>Чернянский</w:t>
      </w:r>
      <w:proofErr w:type="spellEnd"/>
      <w:r w:rsidRPr="00976F58">
        <w:rPr>
          <w:rFonts w:ascii="Times New Roman" w:hAnsi="Times New Roman"/>
          <w:bCs/>
          <w:sz w:val="28"/>
          <w:szCs w:val="28"/>
        </w:rPr>
        <w:t xml:space="preserve"> район» Белгородской области от 06.04.2016 № 4</w:t>
      </w:r>
      <w:r>
        <w:rPr>
          <w:rFonts w:ascii="Times New Roman" w:hAnsi="Times New Roman"/>
          <w:bCs/>
          <w:sz w:val="28"/>
          <w:szCs w:val="28"/>
        </w:rPr>
        <w:t xml:space="preserve"> «Утверждение </w:t>
      </w:r>
      <w:r w:rsidRPr="00976F58">
        <w:rPr>
          <w:rFonts w:ascii="Times New Roman" w:hAnsi="Times New Roman"/>
          <w:bCs/>
          <w:sz w:val="28"/>
          <w:szCs w:val="28"/>
        </w:rPr>
        <w:t xml:space="preserve">схемы </w:t>
      </w:r>
      <w:r>
        <w:rPr>
          <w:rFonts w:ascii="Times New Roman" w:hAnsi="Times New Roman"/>
          <w:bCs/>
          <w:sz w:val="28"/>
          <w:szCs w:val="28"/>
        </w:rPr>
        <w:t xml:space="preserve">расположения земельного участка </w:t>
      </w:r>
      <w:r w:rsidRPr="00976F58">
        <w:rPr>
          <w:rFonts w:ascii="Times New Roman" w:hAnsi="Times New Roman"/>
          <w:bCs/>
          <w:sz w:val="28"/>
          <w:szCs w:val="28"/>
        </w:rPr>
        <w:t>или земельных участков на кадастровом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F58">
        <w:rPr>
          <w:rFonts w:ascii="Times New Roman" w:hAnsi="Times New Roman"/>
          <w:bCs/>
          <w:sz w:val="28"/>
          <w:szCs w:val="28"/>
        </w:rPr>
        <w:t>плане территории», следующие изменения:</w:t>
      </w: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76F58">
        <w:rPr>
          <w:rFonts w:ascii="Times New Roman" w:hAnsi="Times New Roman"/>
          <w:bCs/>
          <w:sz w:val="28"/>
          <w:szCs w:val="28"/>
        </w:rPr>
        <w:t>пункт 7 подраздела 2.5 раздела 2 исключить;</w:t>
      </w: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76F58">
        <w:rPr>
          <w:rFonts w:ascii="Times New Roman" w:hAnsi="Times New Roman"/>
          <w:bCs/>
          <w:sz w:val="28"/>
          <w:szCs w:val="28"/>
        </w:rPr>
        <w:t>наименование подраздела 2.6 раздела 2 изложить в следующей редакции:</w:t>
      </w: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76F58">
        <w:rPr>
          <w:rFonts w:ascii="Times New Roman" w:hAnsi="Times New Roman"/>
          <w:bCs/>
          <w:sz w:val="28"/>
          <w:szCs w:val="28"/>
        </w:rPr>
        <w:lastRenderedPageBreak/>
        <w:tab/>
        <w:t>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участвующих в предоставлении муниципальной услуги, и которые заявитель вправе представить</w:t>
      </w:r>
      <w:proofErr w:type="gramStart"/>
      <w:r w:rsidRPr="00976F58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76F58">
        <w:rPr>
          <w:rFonts w:ascii="Times New Roman" w:hAnsi="Times New Roman"/>
          <w:bCs/>
          <w:sz w:val="28"/>
          <w:szCs w:val="28"/>
        </w:rPr>
        <w:t>в пункте 5.2 раздела 5 слова «, в администрацию муниципального района «</w:t>
      </w:r>
      <w:proofErr w:type="spellStart"/>
      <w:r w:rsidRPr="00976F58">
        <w:rPr>
          <w:rFonts w:ascii="Times New Roman" w:hAnsi="Times New Roman"/>
          <w:bCs/>
          <w:sz w:val="28"/>
          <w:szCs w:val="28"/>
        </w:rPr>
        <w:t>Чернянский</w:t>
      </w:r>
      <w:proofErr w:type="spellEnd"/>
      <w:r w:rsidRPr="00976F58">
        <w:rPr>
          <w:rFonts w:ascii="Times New Roman" w:hAnsi="Times New Roman"/>
          <w:bCs/>
          <w:sz w:val="28"/>
          <w:szCs w:val="28"/>
        </w:rPr>
        <w:t xml:space="preserve"> район»» исключить;</w:t>
      </w: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76F58">
        <w:rPr>
          <w:rFonts w:ascii="Times New Roman" w:hAnsi="Times New Roman"/>
          <w:bCs/>
          <w:sz w:val="28"/>
          <w:szCs w:val="28"/>
        </w:rPr>
        <w:t>раздел 5 дополнить пунктом 5.4.1 следующего содержания:</w:t>
      </w: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76F58">
        <w:rPr>
          <w:rFonts w:ascii="Times New Roman" w:hAnsi="Times New Roman"/>
          <w:bCs/>
          <w:sz w:val="28"/>
          <w:szCs w:val="28"/>
        </w:rPr>
        <w:tab/>
        <w:t xml:space="preserve">«5.4.1. Письменная жалоба, а также жалоба, поступившая в администрацию </w:t>
      </w:r>
      <w:proofErr w:type="spellStart"/>
      <w:r w:rsidRPr="00976F58">
        <w:rPr>
          <w:rFonts w:ascii="Times New Roman" w:hAnsi="Times New Roman"/>
          <w:bCs/>
          <w:sz w:val="28"/>
          <w:szCs w:val="28"/>
        </w:rPr>
        <w:t>Новореченского</w:t>
      </w:r>
      <w:proofErr w:type="spellEnd"/>
      <w:r w:rsidRPr="00976F58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76F58">
        <w:rPr>
          <w:rFonts w:ascii="Times New Roman" w:hAnsi="Times New Roman"/>
          <w:bCs/>
          <w:sz w:val="28"/>
          <w:szCs w:val="28"/>
        </w:rPr>
        <w:t>Чернянский</w:t>
      </w:r>
      <w:proofErr w:type="spellEnd"/>
      <w:r w:rsidRPr="00976F58">
        <w:rPr>
          <w:rFonts w:ascii="Times New Roman" w:hAnsi="Times New Roman"/>
          <w:bCs/>
          <w:sz w:val="28"/>
          <w:szCs w:val="28"/>
        </w:rPr>
        <w:t xml:space="preserve"> район» Белгородской области в электронном виде, подлежат обязательной регистрации в течение трех дней с момента поступления</w:t>
      </w:r>
      <w:proofErr w:type="gramStart"/>
      <w:r w:rsidRPr="00976F58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76F58">
        <w:rPr>
          <w:rFonts w:ascii="Times New Roman" w:hAnsi="Times New Roman"/>
          <w:sz w:val="28"/>
          <w:szCs w:val="28"/>
        </w:rPr>
        <w:t>пункт 5.7 раздела 5 изложить в следующей редакции:</w:t>
      </w: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76F58">
        <w:rPr>
          <w:rFonts w:ascii="Times New Roman" w:hAnsi="Times New Roman"/>
          <w:sz w:val="28"/>
          <w:szCs w:val="28"/>
        </w:rPr>
        <w:tab/>
        <w:t xml:space="preserve">«5.7. Не позднее срока, указанного в пункте 5.5 раздела 5 настоящего Регламента применительно к конкретному виду жалобы, заявителю в письменной форме направляется мотивированный ответ о результатах рассмотрения его жалобы. </w:t>
      </w: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76F58">
        <w:rPr>
          <w:rFonts w:ascii="Times New Roman" w:hAnsi="Times New Roman"/>
          <w:sz w:val="28"/>
          <w:szCs w:val="28"/>
        </w:rP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в тот же срок направляется в форме электронного документа по адресу электронной почты, указанному в жалобе, или в письменной форме по почтовому адресу</w:t>
      </w:r>
      <w:proofErr w:type="gramStart"/>
      <w:r w:rsidRPr="00976F58">
        <w:rPr>
          <w:rFonts w:ascii="Times New Roman" w:hAnsi="Times New Roman"/>
          <w:sz w:val="28"/>
          <w:szCs w:val="28"/>
        </w:rPr>
        <w:t>.</w:t>
      </w:r>
      <w:bookmarkStart w:id="0" w:name="P34"/>
      <w:bookmarkEnd w:id="0"/>
      <w:r w:rsidRPr="00976F58">
        <w:rPr>
          <w:rFonts w:ascii="Times New Roman" w:hAnsi="Times New Roman"/>
          <w:sz w:val="28"/>
          <w:szCs w:val="28"/>
        </w:rPr>
        <w:t>».</w:t>
      </w:r>
      <w:proofErr w:type="gramEnd"/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F5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76F5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976F58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976F58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76F58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976F58">
        <w:rPr>
          <w:rFonts w:ascii="Times New Roman" w:hAnsi="Times New Roman"/>
          <w:sz w:val="28"/>
          <w:szCs w:val="28"/>
        </w:rPr>
        <w:t xml:space="preserve"> район» Белгородской области в информационно-телекоммуникационной сети «Интернет».</w:t>
      </w: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76F58" w:rsidRPr="00976F58" w:rsidRDefault="00976F58" w:rsidP="00976F5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76F58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76F58" w:rsidRPr="00976F58" w:rsidRDefault="00976F58" w:rsidP="00976F58">
      <w:pPr>
        <w:pStyle w:val="a8"/>
        <w:rPr>
          <w:rFonts w:ascii="Times New Roman" w:hAnsi="Times New Roman"/>
          <w:sz w:val="28"/>
          <w:szCs w:val="28"/>
        </w:rPr>
      </w:pPr>
    </w:p>
    <w:p w:rsidR="00976F58" w:rsidRPr="00976F58" w:rsidRDefault="00976F58" w:rsidP="00976F58">
      <w:pPr>
        <w:pStyle w:val="a8"/>
        <w:rPr>
          <w:rFonts w:ascii="Times New Roman" w:hAnsi="Times New Roman"/>
          <w:sz w:val="28"/>
          <w:szCs w:val="28"/>
        </w:rPr>
      </w:pPr>
    </w:p>
    <w:p w:rsidR="00976F58" w:rsidRPr="00976F58" w:rsidRDefault="00976F58" w:rsidP="00976F58">
      <w:pPr>
        <w:pStyle w:val="a8"/>
        <w:rPr>
          <w:rFonts w:ascii="Times New Roman" w:hAnsi="Times New Roman"/>
          <w:b/>
          <w:sz w:val="28"/>
          <w:szCs w:val="28"/>
        </w:rPr>
      </w:pPr>
      <w:r w:rsidRPr="00976F58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976F58" w:rsidRPr="00976F58" w:rsidRDefault="00976F58" w:rsidP="00976F58">
      <w:pPr>
        <w:pStyle w:val="a8"/>
        <w:rPr>
          <w:rFonts w:ascii="Times New Roman" w:hAnsi="Times New Roman"/>
          <w:b/>
          <w:sz w:val="28"/>
          <w:szCs w:val="28"/>
        </w:rPr>
      </w:pPr>
      <w:proofErr w:type="spellStart"/>
      <w:r w:rsidRPr="00976F58"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 w:rsidRPr="00976F58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</w:t>
      </w:r>
      <w:proofErr w:type="spellStart"/>
      <w:r w:rsidRPr="00976F58">
        <w:rPr>
          <w:rFonts w:ascii="Times New Roman" w:hAnsi="Times New Roman"/>
          <w:b/>
          <w:sz w:val="28"/>
          <w:szCs w:val="28"/>
        </w:rPr>
        <w:t>Л.Подолякина</w:t>
      </w:r>
      <w:proofErr w:type="spellEnd"/>
    </w:p>
    <w:p w:rsidR="0030404E" w:rsidRDefault="0030404E"/>
    <w:sectPr w:rsidR="0030404E" w:rsidSect="00366F06">
      <w:footerReference w:type="default" r:id="rId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28" w:rsidRDefault="0030404E" w:rsidP="00744628">
    <w:pPr>
      <w:pStyle w:val="a3"/>
      <w:tabs>
        <w:tab w:val="left" w:pos="142"/>
      </w:tabs>
      <w:ind w:left="-42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2D7B"/>
    <w:multiLevelType w:val="hybridMultilevel"/>
    <w:tmpl w:val="244A9DCE"/>
    <w:lvl w:ilvl="0" w:tplc="9A88F80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8F010F"/>
    <w:multiLevelType w:val="hybridMultilevel"/>
    <w:tmpl w:val="32F6617A"/>
    <w:lvl w:ilvl="0" w:tplc="A642B1B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F58"/>
    <w:rsid w:val="0030404E"/>
    <w:rsid w:val="0097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76F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6F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rsid w:val="00976F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76F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76F58"/>
    <w:pPr>
      <w:spacing w:after="120" w:line="240" w:lineRule="auto"/>
    </w:pPr>
    <w:rPr>
      <w:rFonts w:ascii="Times New Roman" w:eastAsia="Times New Roman" w:hAnsi="Times New Roman" w:cs="Times New Roman"/>
      <w:kern w:val="18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976F58"/>
    <w:rPr>
      <w:rFonts w:ascii="Times New Roman" w:eastAsia="Times New Roman" w:hAnsi="Times New Roman" w:cs="Times New Roman"/>
      <w:kern w:val="18"/>
      <w:sz w:val="28"/>
      <w:szCs w:val="20"/>
    </w:rPr>
  </w:style>
  <w:style w:type="paragraph" w:customStyle="1" w:styleId="ConsPlusNormal">
    <w:name w:val="ConsPlusNormal"/>
    <w:rsid w:val="00976F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976F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76F5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2017-11-21T05:48:00Z</cp:lastPrinted>
  <dcterms:created xsi:type="dcterms:W3CDTF">2017-11-21T05:44:00Z</dcterms:created>
  <dcterms:modified xsi:type="dcterms:W3CDTF">2017-11-21T05:49:00Z</dcterms:modified>
</cp:coreProperties>
</file>