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6E" w:rsidRPr="00427747" w:rsidRDefault="00DD3B6E" w:rsidP="00DD3B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A5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8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B6E" w:rsidRDefault="00DD3B6E" w:rsidP="00DD3B6E">
      <w:pPr>
        <w:pStyle w:val="a3"/>
        <w:jc w:val="center"/>
        <w:rPr>
          <w:rFonts w:ascii="Times New Roman" w:hAnsi="Times New Roman"/>
          <w:b/>
          <w:bCs/>
          <w:i/>
          <w:kern w:val="18"/>
          <w:sz w:val="28"/>
          <w:szCs w:val="28"/>
        </w:rPr>
      </w:pPr>
      <w:r>
        <w:tab/>
      </w:r>
      <w:r>
        <w:rPr>
          <w:rFonts w:ascii="Times New Roman" w:hAnsi="Times New Roman"/>
          <w:b/>
          <w:bCs/>
          <w:spacing w:val="60"/>
          <w:kern w:val="18"/>
          <w:sz w:val="28"/>
          <w:szCs w:val="28"/>
        </w:rPr>
        <w:t>ПОСТАНОВЛЕНИЕ</w:t>
      </w:r>
    </w:p>
    <w:p w:rsidR="00DD3B6E" w:rsidRDefault="00DD3B6E" w:rsidP="00DD3B6E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 НОВОРЕЧЕНСКОГО СЕЛЬСКОГО ПОСЕЛЕНИЯ  МУНИЦИПАЛЬНОГО РАЙОНА «ЧЕРНЯНСКИЙ РАЙОН»      БЕЛГОРОДСКОЙ ОБЛАСТИ</w:t>
      </w:r>
    </w:p>
    <w:p w:rsidR="00DD3B6E" w:rsidRDefault="00DD3B6E" w:rsidP="00DD3B6E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D3B6E" w:rsidRDefault="00DD3B6E" w:rsidP="00DD3B6E">
      <w:pPr>
        <w:pStyle w:val="a3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DD3B6E" w:rsidRDefault="00DD3B6E" w:rsidP="00DD3B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 августа   2018 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№26</w:t>
      </w:r>
    </w:p>
    <w:p w:rsidR="00DD3B6E" w:rsidRDefault="00DD3B6E" w:rsidP="00DD3B6E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DD3B6E" w:rsidTr="003351D7">
        <w:tc>
          <w:tcPr>
            <w:tcW w:w="4077" w:type="dxa"/>
          </w:tcPr>
          <w:p w:rsidR="00DD3B6E" w:rsidRDefault="00DD3B6E" w:rsidP="003351D7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D3B6E" w:rsidRDefault="00DD3B6E" w:rsidP="003351D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 «Присвоение почтового адреса земельному участку»</w:t>
            </w:r>
          </w:p>
          <w:p w:rsidR="00DD3B6E" w:rsidRDefault="00DD3B6E" w:rsidP="003351D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D3B6E" w:rsidRDefault="00DD3B6E" w:rsidP="00DD3B6E">
      <w:pPr>
        <w:pStyle w:val="a3"/>
      </w:pPr>
    </w:p>
    <w:p w:rsidR="00DD3B6E" w:rsidRPr="007D024A" w:rsidRDefault="00DD3B6E" w:rsidP="00DD3B6E">
      <w:pPr>
        <w:rPr>
          <w:i/>
        </w:rPr>
      </w:pPr>
    </w:p>
    <w:p w:rsidR="00DD3B6E" w:rsidRDefault="00DD3B6E" w:rsidP="00DD3B6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 распоряжением  Правительства РФ от 16.06.2018 года №1206-р «В связи с изменениями, внесенными в целевые модели в сфере кадастрового учета и регистрации прав на недвижимое имущество»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DD3B6E" w:rsidRDefault="00DD3B6E" w:rsidP="00DD3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изменение в административный регламент предоставления муниципальной услуги «Присвоение почтового адреса земельному участку»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Белгородской области» от 22.07.2017 года №21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23.10.2014 года №9 «Об утверждении административного регламента предоставления муниципальной услуги «Присвоение почтового адреса земельному участку»:</w:t>
      </w:r>
      <w:proofErr w:type="gramEnd"/>
    </w:p>
    <w:p w:rsidR="00DD3B6E" w:rsidRDefault="00DD3B6E" w:rsidP="00DD3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Раздел 3 пункт 3.3.7. изложить в следующей редакции:</w:t>
      </w:r>
    </w:p>
    <w:p w:rsidR="00DD3B6E" w:rsidRDefault="00DD3B6E" w:rsidP="00DD3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«Максимальный срок предоставления муниципальной услуги составляет не более чем 8 рабочих дней со дня поступления заявления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D3B6E" w:rsidRPr="00E54FBC" w:rsidRDefault="00DD3B6E" w:rsidP="00DD3B6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(адрес сайта: http</w:t>
      </w:r>
      <w:r w:rsidRPr="00E54F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//novorechenskoe.ru/)</w:t>
      </w:r>
    </w:p>
    <w:p w:rsidR="00DD3B6E" w:rsidRDefault="00DD3B6E" w:rsidP="00DD3B6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4FBC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 Контроль исполнения постановления оставляю за собой.</w:t>
      </w:r>
    </w:p>
    <w:p w:rsidR="00DD3B6E" w:rsidRDefault="00DD3B6E" w:rsidP="00DD3B6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3B6E" w:rsidRPr="007D024A" w:rsidRDefault="00DD3B6E" w:rsidP="00DD3B6E">
      <w:pPr>
        <w:pStyle w:val="a3"/>
        <w:tabs>
          <w:tab w:val="left" w:pos="0"/>
        </w:tabs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7D024A">
        <w:rPr>
          <w:rFonts w:ascii="Times New Roman" w:eastAsiaTheme="minorHAnsi" w:hAnsi="Times New Roman" w:cs="Times New Roman"/>
          <w:b/>
          <w:sz w:val="28"/>
          <w:szCs w:val="28"/>
        </w:rPr>
        <w:t>Глава администрации</w:t>
      </w:r>
    </w:p>
    <w:p w:rsidR="00DD3B6E" w:rsidRPr="00820D57" w:rsidRDefault="00DD3B6E" w:rsidP="00DD3B6E">
      <w:pPr>
        <w:rPr>
          <w:rFonts w:ascii="Times New Roman" w:eastAsiaTheme="minorHAnsi" w:hAnsi="Times New Roman" w:cs="Times New Roman"/>
          <w:b/>
          <w:sz w:val="28"/>
          <w:szCs w:val="28"/>
        </w:rPr>
      </w:pPr>
      <w:proofErr w:type="spellStart"/>
      <w:r w:rsidRPr="007D024A">
        <w:rPr>
          <w:rFonts w:ascii="Times New Roman" w:eastAsiaTheme="minorHAnsi" w:hAnsi="Times New Roman" w:cs="Times New Roman"/>
          <w:b/>
          <w:sz w:val="28"/>
          <w:szCs w:val="28"/>
        </w:rPr>
        <w:t>Новореченского</w:t>
      </w:r>
      <w:proofErr w:type="spellEnd"/>
      <w:r w:rsidRPr="007D024A">
        <w:rPr>
          <w:rFonts w:ascii="Times New Roman" w:eastAsiaTheme="minorHAnsi" w:hAnsi="Times New Roman" w:cs="Times New Roman"/>
          <w:b/>
          <w:sz w:val="28"/>
          <w:szCs w:val="28"/>
        </w:rPr>
        <w:t xml:space="preserve">  поселения                              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7D024A">
        <w:rPr>
          <w:rFonts w:ascii="Times New Roman" w:eastAsiaTheme="minorHAnsi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   </w:t>
      </w:r>
      <w:r w:rsidRPr="007D024A">
        <w:rPr>
          <w:rFonts w:ascii="Times New Roman" w:eastAsiaTheme="minorHAnsi" w:hAnsi="Times New Roman" w:cs="Times New Roman"/>
          <w:b/>
          <w:sz w:val="28"/>
          <w:szCs w:val="28"/>
        </w:rPr>
        <w:t xml:space="preserve">   </w:t>
      </w:r>
      <w:proofErr w:type="spellStart"/>
      <w:r w:rsidRPr="007D024A">
        <w:rPr>
          <w:rFonts w:ascii="Times New Roman" w:eastAsiaTheme="minorHAnsi" w:hAnsi="Times New Roman" w:cs="Times New Roman"/>
          <w:b/>
          <w:sz w:val="28"/>
          <w:szCs w:val="28"/>
        </w:rPr>
        <w:t>Л.Подолякина</w:t>
      </w:r>
      <w:proofErr w:type="spellEnd"/>
    </w:p>
    <w:p w:rsidR="00DD3B6E" w:rsidRDefault="00DD3B6E" w:rsidP="00DD3B6E"/>
    <w:p w:rsidR="00C05B84" w:rsidRDefault="00C05B84"/>
    <w:sectPr w:rsidR="00C0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B6E"/>
    <w:rsid w:val="00C05B84"/>
    <w:rsid w:val="00DD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3B6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D3B6E"/>
  </w:style>
  <w:style w:type="paragraph" w:customStyle="1" w:styleId="ConsPlusNormal">
    <w:name w:val="ConsPlusNormal"/>
    <w:link w:val="ConsPlusNormal0"/>
    <w:rsid w:val="00DD3B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table" w:styleId="a5">
    <w:name w:val="Table Grid"/>
    <w:basedOn w:val="a1"/>
    <w:uiPriority w:val="59"/>
    <w:rsid w:val="00DD3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DD3B6E"/>
    <w:rPr>
      <w:rFonts w:ascii="Arial" w:eastAsia="Times New Roman" w:hAnsi="Arial" w:cs="Arial"/>
      <w:sz w:val="20"/>
      <w:szCs w:val="20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DD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2018-09-18T06:06:00Z</dcterms:created>
  <dcterms:modified xsi:type="dcterms:W3CDTF">2018-09-18T06:07:00Z</dcterms:modified>
</cp:coreProperties>
</file>