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0A" w:rsidRDefault="0027300A" w:rsidP="0027300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300A" w:rsidRDefault="0027300A" w:rsidP="0027300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300A" w:rsidRPr="00733697" w:rsidRDefault="0027300A" w:rsidP="0027300A">
      <w:pPr>
        <w:ind w:firstLine="1275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66E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Отчет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депутат</w:t>
      </w:r>
      <w:r w:rsidR="00213F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ов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совета, Земского собрания </w:t>
      </w:r>
      <w:r w:rsidR="00213F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Новоречен</w:t>
      </w:r>
      <w:r w:rsidRPr="00C66E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ского сельского поселения за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период с 01 сентября </w:t>
      </w:r>
      <w:r w:rsidRPr="00C66E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2020 год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 по 01 сентября 2021 года.</w:t>
      </w:r>
      <w:r w:rsidRPr="00C66EDA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</w:p>
    <w:p w:rsidR="0027300A" w:rsidRPr="002667E1" w:rsidRDefault="0027300A" w:rsidP="00273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Депутаты З</w:t>
      </w:r>
      <w:r w:rsidRPr="00266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емского собрания </w:t>
      </w:r>
      <w:r w:rsidR="006D11ED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Новореченского</w:t>
      </w:r>
      <w:r w:rsidRPr="00266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четвертого </w:t>
      </w:r>
      <w:r w:rsidRPr="002667E1">
        <w:rPr>
          <w:rFonts w:ascii="Times New Roman" w:eastAsia="Times New Roman" w:hAnsi="Times New Roman" w:cs="Times New Roman"/>
          <w:color w:val="000000"/>
          <w:sz w:val="28"/>
          <w:szCs w:val="28"/>
        </w:rPr>
        <w:t>созыва были избраны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6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76DC">
        <w:rPr>
          <w:rFonts w:ascii="Times New Roman" w:eastAsia="Times New Roman" w:hAnsi="Times New Roman" w:cs="Times New Roman"/>
          <w:sz w:val="28"/>
          <w:szCs w:val="28"/>
        </w:rPr>
        <w:t>09  сентября</w:t>
      </w:r>
      <w:r w:rsidRPr="00266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266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количестве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человек:</w:t>
      </w:r>
    </w:p>
    <w:p w:rsidR="0027300A" w:rsidRPr="002667E1" w:rsidRDefault="0027300A" w:rsidP="00273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7E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66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D11ED">
        <w:rPr>
          <w:rFonts w:ascii="Times New Roman" w:eastAsia="Times New Roman" w:hAnsi="Times New Roman" w:cs="Times New Roman"/>
          <w:color w:val="000000"/>
          <w:sz w:val="28"/>
          <w:szCs w:val="28"/>
        </w:rPr>
        <w:t>ртемов Николай Иванович</w:t>
      </w:r>
    </w:p>
    <w:p w:rsidR="0027300A" w:rsidRPr="002667E1" w:rsidRDefault="0027300A" w:rsidP="00273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266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11ED">
        <w:rPr>
          <w:rFonts w:ascii="Times New Roman" w:eastAsia="Times New Roman" w:hAnsi="Times New Roman" w:cs="Times New Roman"/>
          <w:color w:val="000000"/>
          <w:sz w:val="28"/>
          <w:szCs w:val="28"/>
        </w:rPr>
        <w:t>Бурцев Эдуард Владимирович</w:t>
      </w:r>
    </w:p>
    <w:p w:rsidR="0027300A" w:rsidRPr="002667E1" w:rsidRDefault="0027300A" w:rsidP="00273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266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11ED">
        <w:rPr>
          <w:rFonts w:ascii="Times New Roman" w:eastAsia="Times New Roman" w:hAnsi="Times New Roman" w:cs="Times New Roman"/>
          <w:color w:val="000000"/>
          <w:sz w:val="28"/>
          <w:szCs w:val="28"/>
        </w:rPr>
        <w:t>Лыкова Зоя Ивановна</w:t>
      </w:r>
    </w:p>
    <w:p w:rsidR="0027300A" w:rsidRPr="002667E1" w:rsidRDefault="0027300A" w:rsidP="00273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266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1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Мамедов </w:t>
      </w:r>
      <w:proofErr w:type="spellStart"/>
      <w:r w:rsidR="006D11ED">
        <w:rPr>
          <w:rFonts w:ascii="Times New Roman" w:eastAsia="Times New Roman" w:hAnsi="Times New Roman" w:cs="Times New Roman"/>
          <w:color w:val="000000"/>
          <w:sz w:val="28"/>
          <w:szCs w:val="28"/>
        </w:rPr>
        <w:t>Рамиз</w:t>
      </w:r>
      <w:proofErr w:type="spellEnd"/>
      <w:r w:rsidR="006D1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11ED">
        <w:rPr>
          <w:rFonts w:ascii="Times New Roman" w:eastAsia="Times New Roman" w:hAnsi="Times New Roman" w:cs="Times New Roman"/>
          <w:color w:val="000000"/>
          <w:sz w:val="28"/>
          <w:szCs w:val="28"/>
        </w:rPr>
        <w:t>Атакиши</w:t>
      </w:r>
      <w:proofErr w:type="spellEnd"/>
      <w:r w:rsidR="006D1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11ED">
        <w:rPr>
          <w:rFonts w:ascii="Times New Roman" w:eastAsia="Times New Roman" w:hAnsi="Times New Roman" w:cs="Times New Roman"/>
          <w:color w:val="000000"/>
          <w:sz w:val="28"/>
          <w:szCs w:val="28"/>
        </w:rPr>
        <w:t>оглы</w:t>
      </w:r>
      <w:proofErr w:type="spellEnd"/>
    </w:p>
    <w:p w:rsidR="0027300A" w:rsidRPr="002667E1" w:rsidRDefault="0027300A" w:rsidP="00273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266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11ED">
        <w:rPr>
          <w:rFonts w:ascii="Times New Roman" w:eastAsia="Times New Roman" w:hAnsi="Times New Roman" w:cs="Times New Roman"/>
          <w:color w:val="000000"/>
          <w:sz w:val="28"/>
          <w:szCs w:val="28"/>
        </w:rPr>
        <w:t>Сумская Светлана Леонидовна</w:t>
      </w:r>
    </w:p>
    <w:p w:rsidR="0027300A" w:rsidRPr="002667E1" w:rsidRDefault="0027300A" w:rsidP="00273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266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11ED">
        <w:rPr>
          <w:rFonts w:ascii="Times New Roman" w:eastAsia="Times New Roman" w:hAnsi="Times New Roman" w:cs="Times New Roman"/>
          <w:color w:val="000000"/>
          <w:sz w:val="28"/>
          <w:szCs w:val="28"/>
        </w:rPr>
        <w:t>Слободян</w:t>
      </w:r>
      <w:proofErr w:type="spellEnd"/>
      <w:r w:rsidR="006D1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Елена Владимировна</w:t>
      </w:r>
    </w:p>
    <w:p w:rsidR="0027300A" w:rsidRDefault="0027300A" w:rsidP="00273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266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11ED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Холодова Светлана Васильевна</w:t>
      </w:r>
    </w:p>
    <w:p w:rsidR="0027300A" w:rsidRPr="00740B58" w:rsidRDefault="0027300A" w:rsidP="002730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депутаты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пользуются </w:t>
      </w:r>
      <w:r w:rsidRPr="00266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</w:t>
      </w:r>
      <w:r w:rsidRPr="00266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6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жителей поселения. 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67E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 и внимательно относится к запросам и нуждам населения.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67E1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 их активности на заседаниях З</w:t>
      </w:r>
      <w:r w:rsidRPr="002667E1">
        <w:rPr>
          <w:rFonts w:ascii="Times New Roman" w:eastAsia="Times New Roman" w:hAnsi="Times New Roman" w:cs="Times New Roman"/>
          <w:color w:val="000000"/>
          <w:sz w:val="28"/>
          <w:szCs w:val="28"/>
        </w:rPr>
        <w:t>емского собрания приводятся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6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действие вопросы по благоустройству села,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67E1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культурно-массовы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 мероприятиям</w:t>
      </w:r>
      <w:r w:rsidRPr="00266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развитию </w:t>
      </w:r>
      <w:r w:rsidRPr="002667E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 самоуправления.</w:t>
      </w:r>
    </w:p>
    <w:p w:rsidR="0027300A" w:rsidRDefault="0027300A" w:rsidP="00273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представительной власти поселения   , в отличи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работы исполнительной власти, менее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заметна</w:t>
      </w:r>
      <w:proofErr w:type="gramEnd"/>
      <w:r>
        <w:rPr>
          <w:rFonts w:ascii="Times New Roman" w:hAnsi="Times New Roman" w:cs="Times New Roman"/>
          <w:sz w:val="28"/>
          <w:szCs w:val="28"/>
        </w:rPr>
        <w:t>. Однако, именно Земское собрание определяет и контролирует основные направления развития территории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создает нормативно-правовую основу, на которой работает исполнительная власть.</w:t>
      </w:r>
    </w:p>
    <w:p w:rsidR="0027300A" w:rsidRDefault="0027300A" w:rsidP="00273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Земского собрания    в 2020- 2021 гг. заключались в  следующем:</w:t>
      </w:r>
    </w:p>
    <w:p w:rsidR="0027300A" w:rsidRDefault="0027300A" w:rsidP="00273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формирование и принятие системы муниципальных правовых актов;</w:t>
      </w:r>
    </w:p>
    <w:p w:rsidR="0027300A" w:rsidRDefault="0027300A" w:rsidP="00273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приведение  их в соответствие с федеральным и областным законодательством;</w:t>
      </w:r>
    </w:p>
    <w:p w:rsidR="0027300A" w:rsidRDefault="0027300A" w:rsidP="00273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совместной правотворческой деятельности Земского собрания и органов исполнительной власти в целях успешной реализации Программ и планов социально-экономического развития территории;</w:t>
      </w:r>
    </w:p>
    <w:p w:rsidR="0027300A" w:rsidRDefault="0027300A" w:rsidP="00273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информированности и реализации прав населения населенных пунктов;</w:t>
      </w:r>
    </w:p>
    <w:p w:rsidR="0027300A" w:rsidRDefault="0027300A" w:rsidP="00273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открытости, доступности и демократичности деятельности органов местного самоуправления по подготовке, принятию и контролю исполнения всех принимаемых решений.</w:t>
      </w:r>
    </w:p>
    <w:p w:rsidR="0027300A" w:rsidRDefault="0027300A" w:rsidP="00273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деятельность Земское собрание   осуществляет в соответствии с утвержденным годовым планом, в который по мере необходимости и целесообразности вносились определенные  коррективы и изменения.</w:t>
      </w:r>
    </w:p>
    <w:p w:rsidR="0027300A" w:rsidRDefault="0027300A" w:rsidP="00273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Основной формой работы Собрания являются его заседания. Согласно Регламенту Собрания, участие в работе каждого заседания является одной из основных обязанностей депутата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7300A" w:rsidRDefault="0027300A" w:rsidP="00273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27300A" w:rsidRDefault="0027300A" w:rsidP="00273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00A" w:rsidRDefault="0027300A" w:rsidP="00273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подготовки и принятия каждого решения проводилась большая работа: по изучению, анализу и согласованию; заслушиванию ответственных лиц администрации района и других участников процесса; оценке состояния, внесению рекомендаций и предложений. Каждый проект, представленный на рассмотрение Земского собрания, проходил предварительное обсуждение на заседании соответствующей постоянной депутатской комиссии. </w:t>
      </w:r>
    </w:p>
    <w:p w:rsidR="0027300A" w:rsidRDefault="0027300A" w:rsidP="00273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направления работы, перечень вопросов, выносимых на рассмотрение Земского собрания, его постоянных комиссий  первостепенное значение оказывала конкретная обстановка, складывающаяся  в жизнедеятельности  территории на каждый текущий момент времени. При этом в первую очередь учитывались необходимость и целесообразность решения поставленного вопроса, а также реальные возможности  бюджета и других условий его реализации.</w:t>
      </w:r>
    </w:p>
    <w:p w:rsidR="0027300A" w:rsidRDefault="0027300A" w:rsidP="00273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главных ключевых документов, принятых Земским собранием является местный бюджет на 2021год и на плановый период 2022 и 2023 год</w:t>
      </w:r>
      <w:r w:rsidR="006A35A3">
        <w:rPr>
          <w:rFonts w:ascii="Times New Roman" w:hAnsi="Times New Roman" w:cs="Times New Roman"/>
          <w:sz w:val="28"/>
          <w:szCs w:val="28"/>
        </w:rPr>
        <w:t>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00A" w:rsidRPr="00740B58" w:rsidRDefault="0027300A" w:rsidP="002730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организованности, активности и эффективности работы Земского собрания создана фракция «Всероссийской политической партии «Единая Россия», в составе </w:t>
      </w:r>
      <w:r w:rsidR="006A35A3">
        <w:rPr>
          <w:rFonts w:ascii="Times New Roman" w:hAnsi="Times New Roman" w:cs="Times New Roman"/>
          <w:sz w:val="28"/>
          <w:szCs w:val="28"/>
        </w:rPr>
        <w:t>5</w:t>
      </w:r>
      <w:r w:rsidRPr="00740B58">
        <w:rPr>
          <w:rFonts w:ascii="Times New Roman" w:hAnsi="Times New Roman" w:cs="Times New Roman"/>
          <w:sz w:val="28"/>
          <w:szCs w:val="28"/>
        </w:rPr>
        <w:t xml:space="preserve"> депутатов.</w:t>
      </w:r>
      <w:r>
        <w:rPr>
          <w:rFonts w:ascii="Times New Roman" w:hAnsi="Times New Roman" w:cs="Times New Roman"/>
          <w:sz w:val="28"/>
          <w:szCs w:val="28"/>
        </w:rPr>
        <w:t xml:space="preserve"> Руководит фракцией </w:t>
      </w:r>
      <w:r w:rsidR="006A35A3">
        <w:rPr>
          <w:rFonts w:ascii="Times New Roman" w:hAnsi="Times New Roman" w:cs="Times New Roman"/>
          <w:sz w:val="28"/>
          <w:szCs w:val="28"/>
        </w:rPr>
        <w:t>Артемов Николай Иванович</w:t>
      </w:r>
      <w:r w:rsidRPr="00740B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300A" w:rsidRDefault="0027300A" w:rsidP="00273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заседания Земского собрания регулярно приглашаются и принимают участие в его работе руководители учреждений территории, старосты населенных пунктов, </w:t>
      </w:r>
      <w:r w:rsidR="006A35A3">
        <w:rPr>
          <w:rFonts w:ascii="Times New Roman" w:hAnsi="Times New Roman" w:cs="Times New Roman"/>
          <w:sz w:val="28"/>
          <w:szCs w:val="28"/>
        </w:rPr>
        <w:t>председатель ТОС Алехина З.Н.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00A" w:rsidRPr="002667E1" w:rsidRDefault="0027300A" w:rsidP="00273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Все  депутаты, за отчетный период, активно принимали у</w:t>
      </w:r>
      <w:r w:rsidRPr="002667E1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 в мероприятиях, проводимых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667E1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 w:rsidR="006A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2667E1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пожил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человека, день Матери, день Конституции России, подготовке новогодних праздничных  мероприятий.  Участвовали </w:t>
      </w:r>
      <w:r w:rsidRPr="00266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35A3">
        <w:rPr>
          <w:rFonts w:ascii="Times New Roman" w:eastAsia="Times New Roman" w:hAnsi="Times New Roman" w:cs="Times New Roman"/>
          <w:color w:val="000000"/>
          <w:sz w:val="28"/>
          <w:szCs w:val="28"/>
        </w:rPr>
        <w:t>в реализуемых проектах на территории поселения</w:t>
      </w:r>
    </w:p>
    <w:p w:rsidR="0027300A" w:rsidRDefault="0027300A" w:rsidP="00273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266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266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266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 п</w:t>
      </w:r>
      <w:r w:rsidRPr="002667E1">
        <w:rPr>
          <w:rFonts w:ascii="Times New Roman" w:eastAsia="Times New Roman" w:hAnsi="Times New Roman" w:cs="Times New Roman"/>
          <w:color w:val="000000"/>
          <w:sz w:val="28"/>
          <w:szCs w:val="28"/>
        </w:rPr>
        <w:t>риобретени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667E1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67E1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новогодних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67E1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A35A3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 инвалидам.</w:t>
      </w:r>
    </w:p>
    <w:p w:rsidR="0027300A" w:rsidRDefault="0027300A" w:rsidP="00273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Активными помощниками, для органов местного самоуправления</w:t>
      </w:r>
      <w:r w:rsidR="006A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стали депутаты при проведении выборной кампании. Постоянно проводились встречи с населением</w:t>
      </w:r>
      <w:r w:rsidR="006A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097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A3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идера общественного мнения депутата земского </w:t>
      </w:r>
      <w:r w:rsidR="006A35A3" w:rsidRPr="00A8097A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собрания  Холодовой С.В.</w:t>
      </w:r>
      <w:r w:rsidR="00A8097A" w:rsidRPr="00A8097A">
        <w:rPr>
          <w:rFonts w:ascii="Times New Roman" w:hAnsi="Times New Roman" w:cs="Times New Roman"/>
          <w:sz w:val="24"/>
          <w:szCs w:val="24"/>
        </w:rPr>
        <w:t xml:space="preserve"> </w:t>
      </w:r>
      <w:r w:rsidR="00A8097A" w:rsidRPr="00A8097A">
        <w:rPr>
          <w:rFonts w:ascii="Times New Roman" w:hAnsi="Times New Roman" w:cs="Times New Roman"/>
          <w:sz w:val="28"/>
          <w:szCs w:val="28"/>
        </w:rPr>
        <w:t>по Губернаторскому проекту «РЕШАЕМ ВМЕСТЕ»</w:t>
      </w:r>
    </w:p>
    <w:p w:rsidR="0027300A" w:rsidRPr="00866168" w:rsidRDefault="0027300A" w:rsidP="00273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мероприятия 2020 – 2021 года проходят в период пандемии, много </w:t>
      </w:r>
      <w:r w:rsidR="006A35A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работы с населением по вопросам вакцинации.</w:t>
      </w:r>
    </w:p>
    <w:p w:rsidR="00F41BC1" w:rsidRDefault="00F41BC1"/>
    <w:sectPr w:rsidR="00F41BC1" w:rsidSect="00F41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00A"/>
    <w:rsid w:val="00213FEA"/>
    <w:rsid w:val="0027300A"/>
    <w:rsid w:val="002E5CDA"/>
    <w:rsid w:val="00365485"/>
    <w:rsid w:val="00423288"/>
    <w:rsid w:val="006A35A3"/>
    <w:rsid w:val="006D11ED"/>
    <w:rsid w:val="0088263E"/>
    <w:rsid w:val="008F77D9"/>
    <w:rsid w:val="009D4118"/>
    <w:rsid w:val="00A8097A"/>
    <w:rsid w:val="00E65738"/>
    <w:rsid w:val="00F41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27300A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2021-10-20T12:44:00Z</dcterms:created>
  <dcterms:modified xsi:type="dcterms:W3CDTF">2021-10-20T13:31:00Z</dcterms:modified>
</cp:coreProperties>
</file>