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РОССИЙСКАЯ ФЕДЕРАЦИЯ</w: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БЕЛГОРОДСКАЯ ОБЛАСТЬ</w: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sz w:val="16"/>
          <w:szCs w:val="16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511463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ЗЕМСКОЕ СОБРАНИЕ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НОВОРЕЧЕНСКОГО СЕЛЬСКОГО ПОСЕЛЕНИЯ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МУНИЦИПАЛЬНОГО РАЙОНА «ЧЕРНЯНСКИЙ РАЙОН»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БЕЛГОРОДСКОЙ ОБЛАСТИ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  <w:highlight w:val="none"/>
        </w:rPr>
      </w:pPr>
      <w:r>
        <w:rPr>
          <w:rFonts w:ascii="Liberation Serif" w:hAnsi="Liberation Serif" w:eastAsia="Liberation Serif" w:cs="Liberation Serif"/>
          <w:b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  <w:highlight w:val="none"/>
        </w:rPr>
      </w:r>
    </w:p>
    <w:p>
      <w:pPr>
        <w:pStyle w:val="872"/>
        <w:jc w:val="center"/>
        <w:spacing w:after="0" w:afterAutospacing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eastAsia="Liberation Serif" w:cs="Liberation Serif"/>
          <w:b/>
          <w:sz w:val="28"/>
          <w:szCs w:val="28"/>
        </w:rPr>
        <w:t xml:space="preserve">Р Е Ш Е Н И Е</w:t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  <w:r>
        <w:rPr>
          <w:rFonts w:ascii="Liberation Serif" w:hAnsi="Liberation Serif" w:eastAsia="Liberation Serif" w:cs="Liberation Serif"/>
          <w:b/>
          <w:bCs/>
          <w:sz w:val="28"/>
          <w:szCs w:val="28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с. Новоречье</w:t>
      </w:r>
      <w:r>
        <w:rPr>
          <w:rFonts w:ascii="Liberation Serif" w:hAnsi="Liberation Serif" w:eastAsia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27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78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бюджете Новореченского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-202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</w:t>
      </w:r>
      <w:r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</w:t>
      </w:r>
      <w:r>
        <w:rPr>
          <w:rFonts w:ascii="Times New Roman" w:hAnsi="Times New Roman" w:cs="Times New Roman"/>
          <w:sz w:val="28"/>
          <w:szCs w:val="28"/>
        </w:rPr>
        <w:t xml:space="preserve">сом Российской Федерации и Уставом муниципального образования «Новореченское сельское поселение» муниципального района «Чернянский район» Белгородской области, земское собрание Новореченского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характеристики бюджета муниципального образования Новореченское сельское поселение  на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муниципального образования Новореченское сельское поселение (</w:t>
      </w:r>
      <w:r>
        <w:rPr>
          <w:rFonts w:ascii="Times New Roman" w:hAnsi="Times New Roman" w:cs="Times New Roman"/>
          <w:sz w:val="28"/>
          <w:szCs w:val="28"/>
        </w:rPr>
        <w:t xml:space="preserve">далее – бюджет поселения)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4375,5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4375,5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внутреннего долга и (или) верхний предел государственного долга по состоянию на 01.01.202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года 0,0</w:t>
      </w:r>
      <w:r>
        <w:rPr>
          <w:rFonts w:ascii="Times New Roman" w:hAnsi="Times New Roman" w:cs="Times New Roman"/>
          <w:sz w:val="28"/>
          <w:szCs w:val="28"/>
        </w:rPr>
        <w:t xml:space="preserve"> рублей, по состоянию на 01.01.202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года, 0,0</w:t>
      </w:r>
      <w:r>
        <w:rPr>
          <w:rFonts w:ascii="Times New Roman" w:hAnsi="Times New Roman" w:cs="Times New Roman"/>
          <w:sz w:val="28"/>
          <w:szCs w:val="28"/>
        </w:rPr>
        <w:t xml:space="preserve"> рублей, по состоянию на 01.01.202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года 0,0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муниципального образования Новореченское сельское поселение (далее – бюджет поселения)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345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на 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 xml:space="preserve">3142,1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поселения 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3456,8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– </w:t>
      </w:r>
      <w:r>
        <w:rPr>
          <w:rFonts w:ascii="Times New Roman" w:hAnsi="Times New Roman" w:cs="Times New Roman"/>
          <w:sz w:val="28"/>
          <w:szCs w:val="28"/>
        </w:rPr>
        <w:t xml:space="preserve">3142,1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условн</w:t>
      </w:r>
      <w:r>
        <w:rPr>
          <w:rFonts w:ascii="Times New Roman" w:hAnsi="Times New Roman" w:cs="Times New Roman"/>
          <w:sz w:val="28"/>
          <w:szCs w:val="28"/>
        </w:rPr>
        <w:t xml:space="preserve">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147,8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на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Новореченского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 и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годов  согласно приложению 1 к настоящему решению.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Прогнозируемое поступление доходов в бюджет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Новореченского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 и  202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и  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ассигнования бюджета поселения на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 разделам, подразделам, целевым статьям (муниципальной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непрограммным направлениям деятельности), группам видов расходов классификации расходов бюджета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гг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программе поселения и непрограммным направлениям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поселения), группам видо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подлеж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 приведению в соответствие с настоящим решением не позднее двух месяцев со дня вступления настоящего решения в силу.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году первоочередное финансирование следующих расходных обязательств: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-оплату труда работникам казенных учреждений;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-оплату жилищно-коммунальных услуг.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Межбюджетные трансферт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объем межбюджетных трансфертов, получаемых из бюджетов других уровней,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3212,5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>
        <w:rPr>
          <w:rFonts w:ascii="Times New Roman" w:hAnsi="Times New Roman" w:cs="Times New Roman"/>
          <w:sz w:val="28"/>
          <w:szCs w:val="28"/>
        </w:rPr>
        <w:t xml:space="preserve">2288,8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 в сумме – </w:t>
      </w:r>
      <w:r>
        <w:rPr>
          <w:rFonts w:ascii="Times New Roman" w:hAnsi="Times New Roman" w:cs="Times New Roman"/>
          <w:sz w:val="28"/>
          <w:szCs w:val="28"/>
        </w:rPr>
        <w:t xml:space="preserve">1945,1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согласно приложения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Резервный фонд администрации Новореченского сельского поселения.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размер резервного фонда администрации Новореченского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30,0 тыс. рублей,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год - в сумме – 30,0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на 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. Источники внутреннего финансирования дефицита бюджета Новореченского  сельского поселения.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источники внутреннего финансирования дефицита бюджета Новореченского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решению.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исполнения бюджета поселения в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5"/>
        <w:ind w:left="0" w:right="0" w:firstLine="709"/>
        <w:jc w:val="both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  <w:t xml:space="preserve"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 без внесения изменений в настоящее решение:</w:t>
      </w:r>
      <w:r>
        <w:rPr>
          <w:szCs w:val="28"/>
        </w:rPr>
      </w:r>
    </w:p>
    <w:p>
      <w:pPr>
        <w:pStyle w:val="865"/>
        <w:ind w:left="0" w:right="0" w:firstLine="709"/>
        <w:jc w:val="both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  <w:t xml:space="preserve">на выполнение обязательств по обеспечению необходимого уровня софинанс</w:t>
      </w:r>
      <w:r>
        <w:rPr>
          <w:szCs w:val="28"/>
        </w:rPr>
        <w:t xml:space="preserve">и</w:t>
      </w:r>
      <w:r>
        <w:rPr>
          <w:szCs w:val="28"/>
        </w:rPr>
        <w:t xml:space="preserve"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  <w:r>
        <w:rPr>
          <w:szCs w:val="28"/>
        </w:rPr>
      </w:r>
    </w:p>
    <w:p>
      <w:pPr>
        <w:pStyle w:val="865"/>
        <w:ind w:left="0" w:right="0" w:firstLine="709"/>
        <w:jc w:val="both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  <w:t xml:space="preserve">в сл</w:t>
      </w:r>
      <w:r>
        <w:rPr>
          <w:szCs w:val="28"/>
        </w:rPr>
        <w:t xml:space="preserve">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>
        <w:rPr>
          <w:szCs w:val="28"/>
        </w:rPr>
        <w:t xml:space="preserve">законодательством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865"/>
        <w:ind w:left="0" w:right="0" w:firstLine="709"/>
        <w:jc w:val="both"/>
        <w:spacing w:before="0" w:beforeAutospacing="0" w:after="0" w:afterAutospacing="0" w:line="240" w:lineRule="auto"/>
        <w:rPr>
          <w:szCs w:val="28"/>
        </w:rPr>
      </w:pPr>
      <w:r>
        <w:rPr>
          <w:szCs w:val="28"/>
        </w:rPr>
        <w:t xml:space="preserve">2. Неиспользованные по состоянию на 1 января 202</w:t>
      </w:r>
      <w:r>
        <w:rPr>
          <w:szCs w:val="28"/>
        </w:rPr>
        <w:t xml:space="preserve">5</w:t>
      </w:r>
      <w:r>
        <w:rPr>
          <w:szCs w:val="28"/>
        </w:rP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  <w:r>
        <w:rPr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 в силу настоящего решения.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 января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</w:t>
      </w:r>
      <w:r>
        <w:rPr>
          <w:rFonts w:ascii="Times New Roman" w:hAnsi="Times New Roman" w:cs="Times New Roman"/>
          <w:b/>
          <w:sz w:val="28"/>
          <w:szCs w:val="28"/>
        </w:rPr>
        <w:t xml:space="preserve">. Опубликование настоящего решения.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ас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Новореченского сельского поселения и на официально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Новореченского сельского поселения в информационно-телекоммуникационной сети «Интернет» (http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 xml:space="preserve">s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 xml:space="preserve">novoreche-r31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.gosweb.gosuslugi.ru) в порядке, предусмотренном Уставом Новореченского 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/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Новореченского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Холодова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Нормативы  распределения отдельных видов налоговых и неналоговых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поступлений  в бюджет  поселения,  утверждаемые решением земского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собрания о бюджете Новореченского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-202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872"/>
        <w:ind w:left="0" w:right="595" w:firstLine="0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(процентов)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498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2"/>
        <w:gridCol w:w="4292"/>
        <w:gridCol w:w="2391"/>
      </w:tblGrid>
      <w:tr>
        <w:tblPrEx/>
        <w:trPr>
          <w:trHeight w:val="931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vAlign w:val="center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Бюджеты сельских поселений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6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75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575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3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1 09 04000 00 0000 110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90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1 09 04053 10 0000 110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обязательствам, возникшим до 1 января 2006 года), мобилизуемый на территориях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2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575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доходов от оказания платных услуг и компенсации затрат государства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67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1 13 01995 10 0000 130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5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1 13 02995 10 0000 130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vAlign w:val="center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87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575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87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1 14 03050 10 0000 410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92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5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2" w:hRule="exact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1 17 01050 10 0000 180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5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1 17 05050 10 0000 180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292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1" w:type="dxa"/>
            <w:textDirection w:val="lrTb"/>
            <w:noWrap w:val="false"/>
          </w:tcPr>
          <w:p>
            <w:pPr>
              <w:pStyle w:val="872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38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628"/>
        <w:gridCol w:w="3828"/>
        <w:gridCol w:w="1214"/>
        <w:gridCol w:w="709"/>
        <w:gridCol w:w="425"/>
        <w:gridCol w:w="1134"/>
      </w:tblGrid>
      <w:tr>
        <w:tblPrEx/>
        <w:trPr>
          <w:trHeight w:val="740"/>
        </w:trPr>
        <w:tc>
          <w:tcPr>
            <w:gridSpan w:val="6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Прогнозируемое  поступление доходов в бюджет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Новореченского сельского поселения на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и плановый период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г.г.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219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/тыс.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рублей/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8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2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1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       20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       20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      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1163,0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1168,0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1197,0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7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1 01 00000 00 0000 000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Налоги на прибыль, доходы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35,0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1 01 02010 01 0000 110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Налог на доходы физических лиц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1 05 00000 00 0000 000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Налоги на совокупный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150,0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156,0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162,0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1 05 03000 01 0000 110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Единый сельскохозяйственный налог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1 06 00000 00 0000 000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Налоги на имущество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721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1 06 01030 10 0000 110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Налог на имущество физических лиц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0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1 06 06033 10 0000 110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1 06 06043 10 0000 110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1 11 00000 00 0000 000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Доходы от имущества, находящегося в муниципальной собственности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278,0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278,0</w:t>
            </w:r>
            <w:r/>
            <w:r/>
          </w:p>
        </w:tc>
      </w:tr>
      <w:tr>
        <w:tblPrEx/>
        <w:trPr>
          <w:trHeight w:val="193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1 11 05025 10  0000 120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3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1 11 05075 10 0000 120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1163,0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1168,0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1197,0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3212,5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2288,8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1945,1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2 02 16001 10 0000 150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3048,4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2110,0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1760,0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2 02 35118 10 0000 150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164,1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178,8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185,1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4375,5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3456,8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3442,1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587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3837"/>
        <w:gridCol w:w="426"/>
        <w:gridCol w:w="555"/>
        <w:gridCol w:w="12"/>
        <w:gridCol w:w="1275"/>
        <w:gridCol w:w="712"/>
        <w:gridCol w:w="958"/>
        <w:gridCol w:w="179"/>
        <w:gridCol w:w="780"/>
        <w:gridCol w:w="270"/>
        <w:gridCol w:w="831"/>
        <w:gridCol w:w="281"/>
        <w:gridCol w:w="236"/>
        <w:gridCol w:w="236"/>
      </w:tblGrid>
      <w:tr>
        <w:tblPrEx/>
        <w:trPr>
          <w:trHeight w:val="37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34" w:type="dxa"/>
            <w:vAlign w:val="bottom"/>
            <w:textDirection w:val="lrTb"/>
            <w:noWrap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Распределение бюджетных ассигнований по разделам  и подразделам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  <w:tc>
          <w:tcPr>
            <w:tcW w:w="28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</w:pPr>
            <w:r/>
            <w:r/>
          </w:p>
        </w:tc>
        <w:tc>
          <w:tcPr>
            <w:tcW w:w="23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</w:pPr>
            <w:r/>
            <w:r/>
          </w:p>
        </w:tc>
        <w:tc>
          <w:tcPr>
            <w:tcW w:w="236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161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34" w:type="dxa"/>
            <w:vAlign w:val="bottom"/>
            <w:textDirection w:val="lrTb"/>
            <w:noWrap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целевым статьям и видам расходов классификации  расходов бюджета Новореченского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поселения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  <w:trHeight w:val="222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34" w:type="dxa"/>
            <w:vAlign w:val="bottom"/>
            <w:textDirection w:val="lrTb"/>
            <w:noWrap w:val="false"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и плановый период 202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г. г.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gridAfter w:val="3"/>
          <w:trHeight w:val="345"/>
        </w:trPr>
        <w:tc>
          <w:tcPr>
            <w:gridSpan w:val="11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34" w:type="dxa"/>
            <w:vAlign w:val="bottom"/>
            <w:textDirection w:val="lrTb"/>
            <w:noWrap/>
          </w:tcPr>
          <w:p>
            <w:pPr>
              <w:jc w:val="righ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(тыс.рублей)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>
          <w:gridAfter w:val="3"/>
          <w:trHeight w:val="782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Раз-дел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Под-раздел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Целевая статья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Вид расхо-дов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Сумма 20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Сумма 20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gridAfter w:val="3"/>
          <w:trHeight w:val="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tabs>
                <w:tab w:val="left" w:pos="-93" w:leader="none"/>
              </w:tabs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2508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, 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0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574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энергетических ресурсов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Уплата налога на имущество организаций и земельного налога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851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</w:tr>
      <w:tr>
        <w:tblPrEx/>
        <w:trPr>
          <w:gridAfter w:val="3"/>
          <w:trHeight w:val="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транспортного налога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</w:tr>
      <w:tr>
        <w:tblPrEx/>
        <w:trPr>
          <w:gridAfter w:val="3"/>
          <w:trHeight w:val="2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несоциальные выплаты персоналу в натуральной форме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1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11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7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3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Резервные средства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Национальная оборона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6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6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1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8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1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91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17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6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Муниципальная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ореченского сельского поселения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153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79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«Реализация мероприятий по благоустройству территории Новореченского сельского поселения»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2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3837" w:type="dxa"/>
            <w:vAlign w:val="bottom"/>
            <w:textDirection w:val="lrTb"/>
            <w:noWrap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Благоустройство населенных пунктов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vAlign w:val="bottom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8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1100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gridAfter w:val="3"/>
          <w:trHeight w:val="3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837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75,5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4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831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4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tabs>
          <w:tab w:val="left" w:pos="757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before="0" w:beforeAutospacing="0" w:after="0" w:afterAutospacing="0" w:line="240" w:lineRule="auto"/>
        <w:tabs>
          <w:tab w:val="left" w:pos="757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margin" w:tblpXSpec="left" w:vertAnchor="text" w:tblpY="93" w:leftFromText="180" w:topFromText="0" w:rightFromText="180" w:bottomFromText="0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899"/>
        <w:gridCol w:w="567"/>
        <w:gridCol w:w="567"/>
        <w:gridCol w:w="1418"/>
        <w:gridCol w:w="567"/>
        <w:gridCol w:w="992"/>
        <w:gridCol w:w="850"/>
        <w:gridCol w:w="944"/>
      </w:tblGrid>
      <w:tr>
        <w:tblPrEx/>
        <w:trPr>
          <w:trHeight w:val="1018"/>
        </w:trPr>
        <w:tc>
          <w:tcPr>
            <w:gridSpan w:val="9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889" w:type="dxa"/>
            <w:textDirection w:val="lrTb"/>
            <w:noWrap/>
          </w:tcPr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Ведомственная структура расходов бюджета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Новореченского сельского поселения на 20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год и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872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плановый период 20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-20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г.г.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righ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right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(тыс.рублей)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Ведомство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Под-раздел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4375,5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Администрация Новореченского сельского поселения муниципального района "Чернянский район" Белгородской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4375,5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2508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3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532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574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</w:tr>
      <w:tr>
        <w:tblPrEx/>
        <w:trPr>
          <w:trHeight w:val="1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Уплата прочих налогов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</w:p>
        </w:tc>
      </w:tr>
      <w:tr>
        <w:tblPrEx/>
        <w:trPr>
          <w:trHeight w:val="20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1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несоциальные выплаты персоналу в натуральной форме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Резервный фонд по осуществлению прочих расходов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Резервные 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(муниципальных)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0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Новореченского сельского поселения»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416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«Реализация мероприятий по благоустройству территории Новореченского сельского поселения»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3085" w:type="dxa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0120010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9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5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9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spacing w:before="0" w:beforeAutospacing="0" w:after="0" w:afterAutospacing="0" w:line="240" w:lineRule="auto"/>
        <w:tabs>
          <w:tab w:val="left" w:pos="757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тыс.рублей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9"/>
        <w:gridCol w:w="1476"/>
        <w:gridCol w:w="628"/>
        <w:gridCol w:w="599"/>
        <w:gridCol w:w="713"/>
        <w:gridCol w:w="1131"/>
        <w:gridCol w:w="978"/>
        <w:gridCol w:w="978"/>
      </w:tblGrid>
      <w:tr>
        <w:tblPrEx/>
        <w:trPr>
          <w:trHeight w:val="836"/>
        </w:trPr>
        <w:tc>
          <w:tcPr>
            <w:tcW w:w="334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ЦСР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Рз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</w:p>
        </w:tc>
      </w:tr>
      <w:tr>
        <w:tblPrEx/>
        <w:trPr>
          <w:trHeight w:val="295"/>
        </w:trPr>
        <w:tc>
          <w:tcPr>
            <w:tcW w:w="334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334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802"/>
        </w:trPr>
        <w:tc>
          <w:tcPr>
            <w:tcW w:w="334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01401</w:t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населенных пунктов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Cs/>
              </w:rPr>
              <w:t xml:space="preserve">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1683,4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Cs/>
              </w:rPr>
              <w:t xml:space="preserve">0120010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97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97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341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99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</w:t>
            </w:r>
            <w:r>
              <w:rPr>
                <w:rFonts w:ascii="Times New Roman" w:hAnsi="Times New Roman" w:cs="Times New Roman"/>
                <w:b/>
              </w:rPr>
              <w:t xml:space="preserve">72,1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180</w:t>
            </w:r>
            <w:r>
              <w:rPr>
                <w:rFonts w:ascii="Times New Roman" w:hAnsi="Times New Roman" w:cs="Times New Roman"/>
                <w:b/>
              </w:rPr>
              <w:t xml:space="preserve">9</w:t>
            </w:r>
            <w:r>
              <w:rPr>
                <w:rFonts w:ascii="Times New Roman" w:hAnsi="Times New Roman" w:cs="Times New Roman"/>
                <w:b/>
              </w:rPr>
              <w:t xml:space="preserve">,</w:t>
            </w:r>
            <w:r>
              <w:rPr>
                <w:rFonts w:ascii="Times New Roman" w:hAnsi="Times New Roman" w:cs="Times New Roman"/>
                <w:b/>
              </w:rPr>
              <w:t xml:space="preserve">8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</w:t>
            </w:r>
            <w:r>
              <w:rPr>
                <w:rFonts w:ascii="Times New Roman" w:hAnsi="Times New Roman" w:cs="Times New Roman"/>
                <w:b/>
              </w:rPr>
              <w:t xml:space="preserve">16</w:t>
            </w:r>
            <w:r>
              <w:rPr>
                <w:rFonts w:ascii="Times New Roman" w:hAnsi="Times New Roman" w:cs="Times New Roman"/>
                <w:b/>
              </w:rPr>
              <w:t xml:space="preserve">,</w:t>
            </w:r>
            <w:r>
              <w:rPr>
                <w:rFonts w:ascii="Times New Roman" w:hAnsi="Times New Roman" w:cs="Times New Roman"/>
                <w:b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999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2672,1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180</w:t>
            </w:r>
            <w:r>
              <w:rPr>
                <w:rFonts w:ascii="Times New Roman" w:hAnsi="Times New Roman" w:cs="Times New Roman"/>
                <w:b/>
              </w:rPr>
              <w:t xml:space="preserve">9,8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1816,1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532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</w:t>
            </w:r>
            <w:r>
              <w:rPr>
                <w:rFonts w:ascii="Times New Roman" w:hAnsi="Times New Roman" w:cs="Times New Roman"/>
              </w:rPr>
              <w:t xml:space="preserve">муниципальных образований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574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374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374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1332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</w:rPr>
              <w:t xml:space="preserve">791,0</w:t>
            </w:r>
            <w:r/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</w:rPr>
              <w:t xml:space="preserve">791</w:t>
            </w:r>
            <w:r>
              <w:rPr>
                <w:rFonts w:ascii="Times New Roman" w:hAnsi="Times New Roman" w:cs="Times New Roman"/>
              </w:rPr>
              <w:t xml:space="preserve">,0</w:t>
            </w:r>
            <w:r/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Резервный фонд по осуществлению прочих расходов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9990020550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  <w:t xml:space="preserve">,0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0,0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</w:t>
            </w:r>
            <w:r/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</w:t>
            </w:r>
            <w:r/>
          </w:p>
        </w:tc>
      </w:tr>
      <w:tr>
        <w:tblPrEx/>
        <w:trPr>
          <w:trHeight w:val="255"/>
        </w:trPr>
        <w:tc>
          <w:tcPr>
            <w:tcW w:w="334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РАСХОДОВ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4375,5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6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 межбюджетных трансфертов  Новореченского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20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-202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г.г.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 тыс. рублей) </w:t>
      </w:r>
      <w:r>
        <w:rPr>
          <w:rFonts w:ascii="Times New Roman" w:hAnsi="Times New Roman" w:eastAsia="Times New Roman" w:cs="Times New Roman"/>
        </w:rPr>
      </w:r>
    </w:p>
    <w:tbl>
      <w:tblPr>
        <w:tblW w:w="9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651"/>
        <w:gridCol w:w="1027"/>
        <w:gridCol w:w="957"/>
        <w:gridCol w:w="957"/>
      </w:tblGrid>
      <w:tr>
        <w:tblPrEx/>
        <w:trPr>
          <w:trHeight w:val="496"/>
        </w:trPr>
        <w:tc>
          <w:tcPr>
            <w:tcW w:w="308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651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957" w:type="dxa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r>
          </w:p>
          <w:p>
            <w:pPr>
              <w:pStyle w:val="858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r>
          </w:p>
          <w:p>
            <w:pPr>
              <w:pStyle w:val="858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</w:r>
          </w:p>
        </w:tc>
      </w:tr>
      <w:tr>
        <w:tblPrEx/>
        <w:trPr>
          <w:trHeight w:val="554"/>
        </w:trPr>
        <w:tc>
          <w:tcPr>
            <w:tcW w:w="30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3212,5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228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30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ind w:right="-108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3048,4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2110,0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1760,0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213"/>
        </w:trPr>
        <w:tc>
          <w:tcPr>
            <w:tcW w:w="30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2 02 1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001 10 0000 15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2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3048,4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2110,0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1760,0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868"/>
        </w:trPr>
        <w:tc>
          <w:tcPr>
            <w:tcW w:w="30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910 2 02 30000 00 0000 15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1872"/>
        </w:trPr>
        <w:tc>
          <w:tcPr>
            <w:tcW w:w="30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910 2 02 35118 10 0000 15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tcW w:w="3651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2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164,1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178,8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95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185,1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№ 7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Новореченского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3098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2813"/>
        <w:gridCol w:w="2980"/>
        <w:gridCol w:w="1242"/>
        <w:gridCol w:w="1418"/>
        <w:gridCol w:w="1384"/>
        <w:gridCol w:w="1843"/>
        <w:gridCol w:w="1418"/>
      </w:tblGrid>
      <w:tr>
        <w:tblPrEx/>
        <w:trPr>
          <w:gridAfter w:val="2"/>
          <w:trHeight w:val="713"/>
        </w:trPr>
        <w:tc>
          <w:tcPr>
            <w:gridSpan w:val="5"/>
            <w:shd w:val="clear" w:color="ffffff" w:fill="ffffff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837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Новор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еченского сельского поселения в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 и плановом периоде 20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-202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г.г.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/тыс.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руб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ей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/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13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78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202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8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  <w:t xml:space="preserve">,0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8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910 01 05 00 00 00 00 00000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,0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eastAsia="Liberation Serif" w:cs="Liberation Serif"/>
                <w:bCs/>
                <w:sz w:val="24"/>
                <w:szCs w:val="24"/>
              </w:rPr>
              <w:t xml:space="preserve">0</w:t>
            </w:r>
            <w:r>
              <w:rPr>
                <w:rFonts w:ascii="Liberation Serif" w:hAnsi="Liberation Serif" w:eastAsia="Liberation Serif" w:cs="Liberation Serif"/>
                <w:bCs/>
                <w:sz w:val="24"/>
                <w:szCs w:val="24"/>
              </w:rPr>
              <w:t xml:space="preserve">,0</w:t>
            </w:r>
            <w:r>
              <w:rPr>
                <w:rFonts w:ascii="Liberation Serif" w:hAnsi="Liberation Serif" w:eastAsia="Liberation Serif" w:cs="Liberation Serif"/>
                <w:bCs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center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из них: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7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910 01 05 02 01 10 0000 510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4375,5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3456,8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-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3142,1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vAlign w:val="bottom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80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910 01 05 02 01 10 0000 610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4375,5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3456,8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84" w:type="dxa"/>
            <w:vAlign w:val="bottom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3142,1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843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W w:w="141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-3135,5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бюджету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«Новореченского сельского поселения»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 гг.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 «Новореченского сельского поселения»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</w:t>
      </w:r>
      <w:r>
        <w:rPr>
          <w:rFonts w:ascii="Times New Roman" w:hAnsi="Times New Roman" w:cs="Times New Roman"/>
        </w:rPr>
        <w:t xml:space="preserve">26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сформирован на основе социально-экономического прогноза развития поселения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гг., действующего налогового законодательства, Бюджетного Кодекса РФ, </w:t>
      </w:r>
      <w:r>
        <w:rPr>
          <w:rFonts w:ascii="Times New Roman" w:hAnsi="Times New Roman" w:cs="Times New Roman"/>
        </w:rPr>
        <w:t xml:space="preserve">проекта </w:t>
      </w:r>
      <w:r>
        <w:rPr>
          <w:rFonts w:ascii="Times New Roman" w:hAnsi="Times New Roman" w:cs="Times New Roman"/>
        </w:rPr>
        <w:t xml:space="preserve">Закона Белгородской области «Об областном бюджете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гг.» и проекта решения Муниципального совета Чернянского района «О Чернянском районном бюджете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гг.».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доходов бюджета поселения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</w:t>
      </w:r>
      <w:r>
        <w:rPr>
          <w:rFonts w:ascii="Times New Roman" w:hAnsi="Times New Roman" w:cs="Times New Roman"/>
        </w:rPr>
        <w:t xml:space="preserve">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Бюджет  «Новореченского сельского поселения»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по доходам прогнозируется в сумме </w:t>
      </w:r>
      <w:r>
        <w:rPr>
          <w:rFonts w:ascii="Times New Roman" w:hAnsi="Times New Roman" w:cs="Times New Roman"/>
        </w:rPr>
        <w:t xml:space="preserve">4375,5</w:t>
      </w:r>
      <w:r>
        <w:rPr>
          <w:rFonts w:ascii="Times New Roman" w:hAnsi="Times New Roman" w:cs="Times New Roman"/>
        </w:rPr>
        <w:t xml:space="preserve"> тыс. рублей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г- </w:t>
      </w:r>
      <w:r>
        <w:rPr>
          <w:rFonts w:ascii="Times New Roman" w:hAnsi="Times New Roman" w:cs="Times New Roman"/>
        </w:rPr>
        <w:t xml:space="preserve">3456,8</w:t>
      </w:r>
      <w:r>
        <w:rPr>
          <w:rFonts w:ascii="Times New Roman" w:hAnsi="Times New Roman" w:cs="Times New Roman"/>
        </w:rPr>
        <w:t xml:space="preserve"> тыс. руб.,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г. в сумме </w:t>
      </w:r>
      <w:r>
        <w:rPr>
          <w:rFonts w:ascii="Times New Roman" w:hAnsi="Times New Roman" w:cs="Times New Roman"/>
        </w:rPr>
        <w:t xml:space="preserve">3142,1</w:t>
      </w:r>
      <w:r>
        <w:rPr>
          <w:rFonts w:ascii="Times New Roman" w:hAnsi="Times New Roman" w:cs="Times New Roman"/>
        </w:rPr>
        <w:t xml:space="preserve"> тыс. рублей, в том числе собственные доходы  на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г в сумме </w:t>
      </w:r>
      <w:r>
        <w:rPr>
          <w:rFonts w:ascii="Times New Roman" w:hAnsi="Times New Roman" w:cs="Times New Roman"/>
        </w:rPr>
        <w:t xml:space="preserve">1163,0</w:t>
      </w:r>
      <w:r>
        <w:rPr>
          <w:rFonts w:ascii="Times New Roman" w:hAnsi="Times New Roman" w:cs="Times New Roman"/>
        </w:rPr>
        <w:t xml:space="preserve"> тыс. рублей, на плановые 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г в сумме </w:t>
      </w:r>
      <w:r>
        <w:rPr>
          <w:rFonts w:ascii="Times New Roman" w:hAnsi="Times New Roman" w:cs="Times New Roman"/>
        </w:rPr>
        <w:t xml:space="preserve">1168</w:t>
      </w:r>
      <w:r>
        <w:rPr>
          <w:rFonts w:ascii="Times New Roman" w:hAnsi="Times New Roman" w:cs="Times New Roman"/>
        </w:rPr>
        <w:t xml:space="preserve">,0 тыс. рублей,  на 202</w:t>
      </w:r>
      <w:r>
        <w:rPr>
          <w:rFonts w:ascii="Times New Roman" w:hAnsi="Times New Roman" w:cs="Times New Roman"/>
        </w:rPr>
        <w:t xml:space="preserve">7 год </w:t>
      </w:r>
      <w:r>
        <w:rPr>
          <w:rFonts w:ascii="Times New Roman" w:hAnsi="Times New Roman" w:cs="Times New Roman"/>
        </w:rPr>
        <w:t xml:space="preserve"> в сумме </w:t>
      </w:r>
      <w:r>
        <w:rPr>
          <w:rFonts w:ascii="Times New Roman" w:hAnsi="Times New Roman" w:cs="Times New Roman"/>
        </w:rPr>
        <w:t xml:space="preserve">1197</w:t>
      </w:r>
      <w:r>
        <w:rPr>
          <w:rFonts w:ascii="Times New Roman" w:hAnsi="Times New Roman" w:cs="Times New Roman"/>
        </w:rPr>
        <w:t xml:space="preserve">,0 тыс. рублей.</w:t>
      </w:r>
      <w:r>
        <w:rPr>
          <w:rFonts w:ascii="Times New Roman" w:hAnsi="Times New Roman" w:cs="Times New Roman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Прогнозируемые объемы доходов бюджета сельского поселения в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 и в планируемом периоде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 определены на базе отчетных данных о фактических поступлениях за 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 xml:space="preserve">месяцев текущего года, отчетных данных налоговых органов о базе налогообложения за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год и 1 полугодие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основу расчетов принято ожидаемое поступление налогов и сборов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году, определенное на базе фактически сложившихся удельных весов за предыдущие годы.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 источником пополнения бюджета поселения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станет земельный налог – </w:t>
      </w:r>
      <w:r>
        <w:rPr>
          <w:rFonts w:ascii="Times New Roman" w:hAnsi="Times New Roman" w:cs="Times New Roman"/>
        </w:rPr>
        <w:t xml:space="preserve">340</w:t>
      </w:r>
      <w:r>
        <w:rPr>
          <w:rFonts w:ascii="Times New Roman" w:hAnsi="Times New Roman" w:cs="Times New Roman"/>
        </w:rPr>
        <w:t xml:space="preserve">,0 тыс. руб., или </w:t>
      </w:r>
      <w:r>
        <w:rPr>
          <w:rFonts w:ascii="Times New Roman" w:hAnsi="Times New Roman" w:cs="Times New Roman"/>
        </w:rPr>
        <w:t xml:space="preserve">29,2</w:t>
      </w:r>
      <w:r>
        <w:rPr>
          <w:rFonts w:ascii="Times New Roman" w:hAnsi="Times New Roman" w:cs="Times New Roman"/>
        </w:rPr>
        <w:t xml:space="preserve">% от суммы собственных доходов</w:t>
      </w:r>
      <w:r>
        <w:rPr>
          <w:rFonts w:ascii="Times New Roman" w:hAnsi="Times New Roman" w:cs="Times New Roman"/>
        </w:rPr>
        <w:t xml:space="preserve"> бюджета поселения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году, </w:t>
      </w:r>
      <w:r>
        <w:rPr>
          <w:rFonts w:ascii="Times New Roman" w:hAnsi="Times New Roman" w:cs="Times New Roman"/>
        </w:rPr>
        <w:t xml:space="preserve">в плановом периоде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347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 xml:space="preserve">29,7</w:t>
      </w:r>
      <w:r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 xml:space="preserve"> от суммы собственных доходов бюджета поселения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в</w:t>
      </w:r>
      <w:r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354</w:t>
      </w:r>
      <w:r>
        <w:rPr>
          <w:rFonts w:ascii="Times New Roman" w:hAnsi="Times New Roman" w:cs="Times New Roman"/>
        </w:rPr>
        <w:t xml:space="preserve"> тыс. рублей, </w:t>
      </w:r>
      <w:r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29,6</w:t>
      </w:r>
      <w:r>
        <w:rPr>
          <w:rFonts w:ascii="Times New Roman" w:hAnsi="Times New Roman" w:cs="Times New Roman"/>
        </w:rPr>
        <w:t xml:space="preserve"> % от суммы собственных доходов бюджета поселения. С</w:t>
      </w:r>
      <w:r>
        <w:rPr>
          <w:rFonts w:ascii="Times New Roman" w:hAnsi="Times New Roman" w:cs="Times New Roman"/>
        </w:rPr>
        <w:t xml:space="preserve">огласно федерального законодательства норматив за</w:t>
      </w:r>
      <w:r>
        <w:rPr>
          <w:rFonts w:ascii="Times New Roman" w:hAnsi="Times New Roman" w:cs="Times New Roman"/>
        </w:rPr>
        <w:t xml:space="preserve">числения земельного налога в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году и в планируемом периоде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– 100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% в бюджет сельского поселения по всем категориям земель.  Суммы земельного налога на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определены с учетом положений Нал</w:t>
      </w:r>
      <w:r>
        <w:rPr>
          <w:rFonts w:ascii="Times New Roman" w:hAnsi="Times New Roman" w:cs="Times New Roman"/>
        </w:rPr>
        <w:t xml:space="preserve">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действующего законодательства в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 планируется  поступление  налога  на  имущество  физических  лиц  за 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год,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год. Прогноз  осуществлен  на  основе  кадастровой  стоимости  по  состоянию  на  1  января   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  года,  а  также  с  учетом  полного  погашения  сумм  недоимки,  возможной  к  взысканию и  составляет  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рублей или </w:t>
      </w:r>
      <w:r>
        <w:rPr>
          <w:rFonts w:ascii="Times New Roman" w:hAnsi="Times New Roman" w:cs="Times New Roman"/>
        </w:rPr>
        <w:t xml:space="preserve">31,0</w:t>
      </w:r>
      <w:r>
        <w:rPr>
          <w:rFonts w:ascii="Times New Roman" w:hAnsi="Times New Roman" w:cs="Times New Roman"/>
        </w:rPr>
        <w:t xml:space="preserve"> % от  собственных  доходов</w:t>
      </w:r>
      <w:r>
        <w:rPr>
          <w:rFonts w:ascii="Times New Roman" w:hAnsi="Times New Roman" w:cs="Times New Roman"/>
        </w:rPr>
        <w:t xml:space="preserve">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г., </w:t>
      </w:r>
      <w:r>
        <w:rPr>
          <w:rFonts w:ascii="Times New Roman" w:hAnsi="Times New Roman" w:cs="Times New Roman"/>
        </w:rPr>
        <w:t xml:space="preserve">374</w:t>
      </w:r>
      <w:r>
        <w:rPr>
          <w:rFonts w:ascii="Times New Roman" w:hAnsi="Times New Roman" w:cs="Times New Roman"/>
        </w:rPr>
        <w:t xml:space="preserve">,0 тыс. рублей, или </w:t>
      </w:r>
      <w:r>
        <w:rPr>
          <w:rFonts w:ascii="Times New Roman" w:hAnsi="Times New Roman" w:cs="Times New Roman"/>
        </w:rPr>
        <w:t xml:space="preserve">32,0</w:t>
      </w:r>
      <w:r>
        <w:rPr>
          <w:rFonts w:ascii="Times New Roman" w:hAnsi="Times New Roman" w:cs="Times New Roman"/>
        </w:rPr>
        <w:t xml:space="preserve">% от суммы собственных доходов бюджета поселения на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г., </w:t>
      </w:r>
      <w:r>
        <w:rPr>
          <w:rFonts w:ascii="Times New Roman" w:hAnsi="Times New Roman" w:cs="Times New Roman"/>
        </w:rPr>
        <w:t xml:space="preserve">389</w:t>
      </w:r>
      <w:r>
        <w:rPr>
          <w:rFonts w:ascii="Times New Roman" w:hAnsi="Times New Roman" w:cs="Times New Roman"/>
        </w:rPr>
        <w:t xml:space="preserve">,0 тыс. рублей, или </w:t>
      </w:r>
      <w:r>
        <w:rPr>
          <w:rFonts w:ascii="Times New Roman" w:hAnsi="Times New Roman" w:cs="Times New Roman"/>
        </w:rPr>
        <w:t xml:space="preserve">32,5</w:t>
      </w:r>
      <w:r>
        <w:rPr>
          <w:rFonts w:ascii="Times New Roman" w:hAnsi="Times New Roman" w:cs="Times New Roman"/>
        </w:rPr>
        <w:t xml:space="preserve">% от суммы собственных доходов бюджета поселения плановый период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Плановое поступление единого сельскохозяйственного налога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 ожидается в сумме </w:t>
      </w:r>
      <w:r>
        <w:rPr>
          <w:rFonts w:ascii="Times New Roman" w:hAnsi="Times New Roman" w:cs="Times New Roman"/>
        </w:rPr>
        <w:t xml:space="preserve">150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рублей. Прогнозирование этого доходного источника осуществлялось с учетом </w:t>
      </w:r>
      <w:r>
        <w:rPr>
          <w:rFonts w:ascii="Times New Roman" w:hAnsi="Times New Roman" w:cs="Times New Roman"/>
        </w:rPr>
        <w:t xml:space="preserve">оценки поступлений до конца 202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 года, скорректированное на коэффициент инфляции. В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годах поступление единого сельскохозяйственного н</w:t>
      </w:r>
      <w:r>
        <w:rPr>
          <w:rFonts w:ascii="Times New Roman" w:hAnsi="Times New Roman" w:cs="Times New Roman"/>
        </w:rPr>
        <w:t xml:space="preserve">алога запланировано в  сумме </w:t>
      </w:r>
      <w:r>
        <w:rPr>
          <w:rFonts w:ascii="Times New Roman" w:hAnsi="Times New Roman" w:cs="Times New Roman"/>
        </w:rPr>
        <w:t xml:space="preserve">156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рублей и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162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,0  </w:t>
      </w:r>
      <w:r>
        <w:rPr>
          <w:rFonts w:ascii="Times New Roman" w:hAnsi="Times New Roman" w:cs="Times New Roman"/>
        </w:rPr>
        <w:t xml:space="preserve">тыс. рублей соответственно.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Малую долю в доходной части бюджета займет налог на доходы физических лиц (норматив зачисления в бюджет поселения – 2,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 процента) – </w:t>
      </w:r>
      <w:r>
        <w:rPr>
          <w:rFonts w:ascii="Times New Roman" w:hAnsi="Times New Roman" w:cs="Times New Roman"/>
        </w:rPr>
        <w:t xml:space="preserve">35</w:t>
      </w:r>
      <w:r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 xml:space="preserve">3,0</w:t>
      </w:r>
      <w:r>
        <w:rPr>
          <w:rFonts w:ascii="Times New Roman" w:hAnsi="Times New Roman" w:cs="Times New Roman"/>
        </w:rPr>
        <w:t xml:space="preserve"> % от собственных доходов </w:t>
      </w:r>
      <w:r>
        <w:rPr>
          <w:rFonts w:ascii="Times New Roman" w:hAnsi="Times New Roman" w:cs="Times New Roman"/>
        </w:rPr>
        <w:t xml:space="preserve">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13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 тыс. рублей или </w:t>
      </w:r>
      <w:r>
        <w:rPr>
          <w:rFonts w:ascii="Times New Roman" w:hAnsi="Times New Roman" w:cs="Times New Roman"/>
        </w:rPr>
        <w:t xml:space="preserve">1,1</w:t>
      </w:r>
      <w:r>
        <w:rPr>
          <w:rFonts w:ascii="Times New Roman" w:hAnsi="Times New Roman" w:cs="Times New Roman"/>
        </w:rPr>
        <w:t xml:space="preserve">% от суммы собственных доходов бюджета </w:t>
      </w:r>
      <w:r>
        <w:rPr>
          <w:rFonts w:ascii="Times New Roman" w:hAnsi="Times New Roman" w:cs="Times New Roman"/>
        </w:rPr>
        <w:t xml:space="preserve">поселения плановый период в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14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рублей или </w:t>
      </w:r>
      <w:r>
        <w:rPr>
          <w:rFonts w:ascii="Times New Roman" w:hAnsi="Times New Roman" w:cs="Times New Roman"/>
        </w:rPr>
        <w:t xml:space="preserve">1,2</w:t>
      </w:r>
      <w:r>
        <w:rPr>
          <w:rFonts w:ascii="Times New Roman" w:hAnsi="Times New Roman" w:cs="Times New Roman"/>
        </w:rPr>
        <w:t xml:space="preserve">% от суммы собственных доходов бюджета поселения плановый период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году. </w:t>
      </w:r>
      <w:r>
        <w:rPr>
          <w:rFonts w:ascii="Times New Roman" w:hAnsi="Times New Roman" w:cs="Times New Roman"/>
        </w:rPr>
        <w:t xml:space="preserve">Расчет базируется на оценке  поступлений налога на доходы </w:t>
      </w:r>
      <w:r>
        <w:rPr>
          <w:rFonts w:ascii="Times New Roman" w:hAnsi="Times New Roman" w:cs="Times New Roman"/>
        </w:rPr>
        <w:t xml:space="preserve">физических лиц до конца текущего года с использованием динамики поступлений за 2 предшествующих налоговых периода. Объем прогнозируемого налога на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 определяется с учетом роста фонда оплаты труда.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  <w:color w:val="000000"/>
        </w:rPr>
        <w:t xml:space="preserve">Расходы бюджета </w:t>
      </w:r>
      <w:r>
        <w:rPr>
          <w:rFonts w:ascii="Times New Roman" w:hAnsi="Times New Roman" w:cs="Times New Roman"/>
          <w:b/>
          <w:color w:val="000000"/>
        </w:rPr>
        <w:t xml:space="preserve">Новореченского</w:t>
      </w:r>
      <w:r>
        <w:rPr>
          <w:rFonts w:ascii="Times New Roman" w:hAnsi="Times New Roman" w:cs="Times New Roman"/>
          <w:b/>
          <w:color w:val="000000"/>
        </w:rPr>
        <w:t xml:space="preserve"> сельского поселения на 202</w:t>
      </w:r>
      <w:r>
        <w:rPr>
          <w:rFonts w:ascii="Times New Roman" w:hAnsi="Times New Roman" w:cs="Times New Roman"/>
          <w:b/>
          <w:color w:val="000000"/>
        </w:rPr>
        <w:t xml:space="preserve">5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год и плановый период 20</w:t>
      </w:r>
      <w:r>
        <w:rPr>
          <w:rFonts w:ascii="Times New Roman" w:hAnsi="Times New Roman" w:cs="Times New Roman"/>
          <w:b/>
          <w:color w:val="000000"/>
        </w:rPr>
        <w:t xml:space="preserve">2</w:t>
      </w:r>
      <w:r>
        <w:rPr>
          <w:rFonts w:ascii="Times New Roman" w:hAnsi="Times New Roman" w:cs="Times New Roman"/>
          <w:b/>
          <w:color w:val="000000"/>
        </w:rPr>
        <w:t xml:space="preserve">6</w:t>
      </w:r>
      <w:r>
        <w:rPr>
          <w:rFonts w:ascii="Times New Roman" w:hAnsi="Times New Roman" w:cs="Times New Roman"/>
          <w:b/>
          <w:color w:val="000000"/>
        </w:rPr>
        <w:t xml:space="preserve"> и 202</w:t>
      </w:r>
      <w:r>
        <w:rPr>
          <w:rFonts w:ascii="Times New Roman" w:hAnsi="Times New Roman" w:cs="Times New Roman"/>
          <w:b/>
          <w:color w:val="000000"/>
        </w:rPr>
        <w:t xml:space="preserve">7</w:t>
      </w:r>
      <w:r>
        <w:rPr>
          <w:rFonts w:ascii="Times New Roman" w:hAnsi="Times New Roman" w:cs="Times New Roman"/>
          <w:b/>
          <w:color w:val="000000"/>
        </w:rPr>
        <w:t xml:space="preserve"> годов</w:t>
      </w:r>
      <w:r>
        <w:rPr>
          <w:rFonts w:ascii="Times New Roman" w:hAnsi="Times New Roman" w:cs="Times New Roman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  «Новореченского сельского поселения» на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по расходам сформирован в сумме </w:t>
      </w:r>
      <w:r>
        <w:rPr>
          <w:rFonts w:ascii="Times New Roman" w:hAnsi="Times New Roman" w:cs="Times New Roman"/>
        </w:rPr>
        <w:t xml:space="preserve">4375,5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рублей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плановый период 202</w:t>
      </w:r>
      <w:r>
        <w:rPr>
          <w:rFonts w:ascii="Times New Roman" w:hAnsi="Times New Roman" w:cs="Times New Roman"/>
        </w:rPr>
        <w:t xml:space="preserve">6 года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3456,8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руб.,</w:t>
      </w:r>
      <w:r>
        <w:t xml:space="preserve"> </w:t>
      </w:r>
      <w:r>
        <w:rPr>
          <w:rFonts w:ascii="Times New Roman" w:hAnsi="Times New Roman" w:cs="Times New Roman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</w:rPr>
        <w:t xml:space="preserve">82,0</w:t>
      </w:r>
      <w:r>
        <w:rPr>
          <w:rFonts w:ascii="Times New Roman" w:hAnsi="Times New Roman" w:cs="Times New Roman"/>
        </w:rPr>
        <w:t xml:space="preserve"> тыс.руб.,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г. в сумме  - </w:t>
      </w:r>
      <w:r>
        <w:rPr>
          <w:rFonts w:ascii="Times New Roman" w:hAnsi="Times New Roman" w:cs="Times New Roman"/>
        </w:rPr>
        <w:t xml:space="preserve">3142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 xml:space="preserve">,</w:t>
      </w:r>
      <w:r>
        <w:t xml:space="preserve"> </w:t>
      </w:r>
      <w:r>
        <w:rPr>
          <w:rFonts w:ascii="Times New Roman" w:hAnsi="Times New Roman" w:cs="Times New Roman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</w:rPr>
        <w:t xml:space="preserve">147,8</w:t>
      </w:r>
      <w:r>
        <w:rPr>
          <w:rFonts w:ascii="Times New Roman" w:hAnsi="Times New Roman" w:cs="Times New Roman"/>
        </w:rPr>
        <w:t xml:space="preserve"> тыс. рублей.</w:t>
      </w:r>
      <w:r>
        <w:rPr>
          <w:rFonts w:ascii="Times New Roman" w:hAnsi="Times New Roman" w:cs="Times New Roman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Объем расходов  «Новореченского сельского поселения», направленный на обеспечение оплаты труда с начислениями всех категорий работников бюджетной сферы на 20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-202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гг. составит 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2000,3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тыс. руб.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1358,3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тыс. руб., -</w:t>
      </w:r>
      <w:r>
        <w:rPr>
          <w:rFonts w:ascii="Times New Roman" w:hAnsi="Times New Roman" w:cs="Times New Roman"/>
        </w:rPr>
        <w:t xml:space="preserve">1364,6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</w:t>
      </w:r>
      <w:r>
        <w:rPr>
          <w:rFonts w:ascii="Times New Roman" w:hAnsi="Times New Roman" w:cs="Times New Roman"/>
        </w:rPr>
      </w:r>
    </w:p>
    <w:p>
      <w:pPr>
        <w:ind w:firstLine="567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u w:val="single"/>
        </w:rPr>
        <w:outlineLvl w:val="0"/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  <w:u w:val="single"/>
        </w:rPr>
        <w:t xml:space="preserve">Раздел 01 00 «Общегосударственные вопросы»</w:t>
      </w:r>
      <w:r>
        <w:rPr>
          <w:rFonts w:ascii="Times New Roman" w:hAnsi="Times New Roman" w:cs="Times New Roman"/>
          <w:b/>
          <w:u w:val="singl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  <w:color w:val="000000"/>
        </w:rPr>
        <w:t xml:space="preserve">Непрограмные расходы </w:t>
      </w:r>
      <w:r>
        <w:rPr>
          <w:rFonts w:ascii="Times New Roman" w:hAnsi="Times New Roman" w:cs="Times New Roman"/>
          <w:bCs/>
        </w:rPr>
        <w:t xml:space="preserve">на обеспечение функций органов местного самоуправления по функционированию представительных органов муниципальных образований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Новореченского </w:t>
      </w:r>
      <w:r>
        <w:rPr>
          <w:rFonts w:ascii="Times New Roman" w:hAnsi="Times New Roman" w:cs="Times New Roman"/>
          <w:bCs/>
          <w:color w:val="000000"/>
        </w:rPr>
        <w:t xml:space="preserve">с\поселения</w:t>
      </w:r>
      <w:r>
        <w:rPr>
          <w:rFonts w:ascii="Times New Roman" w:hAnsi="Times New Roman" w:cs="Times New Roman"/>
        </w:rPr>
        <w:t xml:space="preserve"> в 2025 году предусмотрены в в сумме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2478,0</w:t>
      </w:r>
      <w:r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 xml:space="preserve">. руб., в том числе на оплату труда с начислениями  </w:t>
      </w:r>
      <w:r>
        <w:rPr>
          <w:rFonts w:ascii="Times New Roman" w:hAnsi="Times New Roman" w:cs="Times New Roman"/>
        </w:rPr>
        <w:t xml:space="preserve">1864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руб. Расходы на обеспечение деятельности составят 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74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  тыс. руб., на уплату налогов - 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,0 тыс. рублей.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</w:t>
      </w:r>
      <w:r>
        <w:rPr>
          <w:rFonts w:ascii="Times New Roman" w:hAnsi="Times New Roman" w:cs="Times New Roman"/>
        </w:rPr>
        <w:t xml:space="preserve">ланов</w:t>
      </w:r>
      <w:r>
        <w:rPr>
          <w:rFonts w:ascii="Times New Roman" w:hAnsi="Times New Roman" w:cs="Times New Roman"/>
        </w:rPr>
        <w:t xml:space="preserve">ом</w:t>
      </w:r>
      <w:r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1601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том числе на оплату труда с начислениями </w:t>
      </w:r>
      <w:r>
        <w:rPr>
          <w:rFonts w:ascii="Times New Roman" w:hAnsi="Times New Roman" w:cs="Times New Roman"/>
        </w:rPr>
        <w:t xml:space="preserve">1207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 руб. Расходы на обеспечение деятельности составят </w:t>
      </w:r>
      <w:r>
        <w:rPr>
          <w:rFonts w:ascii="Times New Roman" w:hAnsi="Times New Roman" w:cs="Times New Roman"/>
        </w:rPr>
        <w:t xml:space="preserve">374</w:t>
      </w:r>
      <w:r>
        <w:rPr>
          <w:rFonts w:ascii="Times New Roman" w:hAnsi="Times New Roman" w:cs="Times New Roman"/>
        </w:rPr>
        <w:t xml:space="preserve">,0   тыс. руб., на уплату налогов - 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,0 тыс. рублей. Плановый период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г. – </w:t>
      </w:r>
      <w:r>
        <w:rPr>
          <w:rFonts w:ascii="Times New Roman" w:hAnsi="Times New Roman" w:cs="Times New Roman"/>
        </w:rPr>
        <w:t xml:space="preserve">1601</w:t>
      </w:r>
      <w:r>
        <w:rPr>
          <w:rFonts w:ascii="Times New Roman" w:hAnsi="Times New Roman" w:cs="Times New Roman"/>
        </w:rPr>
        <w:t xml:space="preserve">,0</w:t>
      </w:r>
      <w:r>
        <w:rPr>
          <w:rFonts w:ascii="Times New Roman" w:hAnsi="Times New Roman" w:cs="Times New Roman"/>
        </w:rPr>
        <w:t xml:space="preserve"> тыс.руб., в том числе на оплату труда с начислениями  </w:t>
      </w:r>
      <w:r>
        <w:rPr>
          <w:rFonts w:ascii="Times New Roman" w:hAnsi="Times New Roman" w:cs="Times New Roman"/>
        </w:rPr>
        <w:t xml:space="preserve">1207,0</w:t>
      </w:r>
      <w:r>
        <w:rPr>
          <w:rFonts w:ascii="Times New Roman" w:hAnsi="Times New Roman" w:cs="Times New Roman"/>
        </w:rPr>
        <w:t xml:space="preserve"> тыс. руб. </w:t>
      </w:r>
      <w:r>
        <w:rPr>
          <w:rFonts w:ascii="Times New Roman" w:hAnsi="Times New Roman" w:cs="Times New Roman"/>
        </w:rPr>
        <w:t xml:space="preserve">Расходы на обеспечение деятельности составят </w:t>
      </w:r>
      <w:r>
        <w:rPr>
          <w:rFonts w:ascii="Times New Roman" w:hAnsi="Times New Roman" w:cs="Times New Roman"/>
        </w:rPr>
        <w:t xml:space="preserve">374</w:t>
      </w:r>
      <w:r>
        <w:rPr>
          <w:rFonts w:ascii="Times New Roman" w:hAnsi="Times New Roman" w:cs="Times New Roman"/>
        </w:rPr>
        <w:t xml:space="preserve">,0   тыс. руб., на уплату налогов - 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0,0 тыс. рублей.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Cs/>
          <w:color w:val="000000"/>
        </w:rPr>
        <w:t xml:space="preserve">Непрограммн</w:t>
      </w:r>
      <w:r>
        <w:rPr>
          <w:rFonts w:ascii="Times New Roman" w:hAnsi="Times New Roman" w:cs="Times New Roman"/>
          <w:bCs/>
          <w:color w:val="000000"/>
        </w:rPr>
        <w:t xml:space="preserve">ые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расходы на резервный фонд по осуществлению прочих расходов в бюджете Новореченского</w:t>
      </w:r>
      <w:r>
        <w:rPr>
          <w:rFonts w:ascii="Times New Roman" w:hAnsi="Times New Roman" w:cs="Times New Roman"/>
          <w:bCs/>
          <w:color w:val="000000"/>
        </w:rPr>
        <w:t xml:space="preserve"> деятельности </w:t>
      </w:r>
      <w:r>
        <w:rPr>
          <w:rFonts w:ascii="Times New Roman" w:hAnsi="Times New Roman" w:cs="Times New Roman"/>
        </w:rPr>
        <w:t xml:space="preserve"> в 202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 году и в плановом периоде 202</w:t>
      </w:r>
      <w:r>
        <w:rPr>
          <w:rFonts w:ascii="Times New Roman" w:hAnsi="Times New Roman" w:cs="Times New Roman"/>
        </w:rPr>
        <w:t xml:space="preserve">6-2027 годах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–составляит 30,0 тыс. рублей,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202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год –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0,0 тыс. рублей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на 202</w:t>
      </w:r>
      <w:r>
        <w:rPr>
          <w:rFonts w:ascii="Times New Roman" w:hAnsi="Times New Roman" w:cs="Times New Roman"/>
        </w:rPr>
        <w:t xml:space="preserve">7</w:t>
      </w:r>
      <w:r>
        <w:rPr>
          <w:rFonts w:ascii="Times New Roman" w:hAnsi="Times New Roman" w:cs="Times New Roman"/>
        </w:rPr>
        <w:t xml:space="preserve"> год –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0,0 тыс. рублей.</w:t>
      </w:r>
      <w:r>
        <w:rPr>
          <w:rFonts w:ascii="Times New Roman" w:hAnsi="Times New Roman" w:cs="Times New Roman"/>
          <w:b/>
          <w:u w:val="single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u w:val="single"/>
        </w:rPr>
        <w:outlineLvl w:val="0"/>
      </w:pPr>
      <w:r>
        <w:rPr>
          <w:rFonts w:ascii="Times New Roman" w:hAnsi="Times New Roman" w:cs="Times New Roman"/>
          <w:b/>
          <w:u w:val="single"/>
        </w:rPr>
        <w:t xml:space="preserve">Раздел 02 00 «Национальная оборона»</w:t>
      </w:r>
      <w:r>
        <w:rPr>
          <w:rFonts w:ascii="Times New Roman" w:hAnsi="Times New Roman" w:cs="Times New Roman"/>
          <w:b/>
          <w:u w:val="single"/>
        </w:rPr>
      </w:r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Расходы на </w:t>
      </w:r>
      <w:r>
        <w:rPr>
          <w:rFonts w:ascii="Times New Roman" w:hAnsi="Times New Roman" w:cs="Times New Roman"/>
          <w:bCs/>
        </w:rPr>
        <w:t xml:space="preserve">осуществление полномочий  по первичному воинскому учету на территориях, где отсутствуют военные комиссариаты </w:t>
      </w:r>
      <w:r>
        <w:rPr>
          <w:rFonts w:ascii="Times New Roman" w:hAnsi="Times New Roman" w:cs="Times New Roman"/>
        </w:rPr>
        <w:t xml:space="preserve">за счет субвенций из Федерального бюджета в 2025 году фонда компенсаций составят – </w:t>
      </w:r>
      <w:r>
        <w:rPr>
          <w:rFonts w:ascii="Times New Roman" w:hAnsi="Times New Roman" w:cs="Times New Roman"/>
        </w:rPr>
        <w:t xml:space="preserve">164,1</w:t>
      </w:r>
      <w:r>
        <w:rPr>
          <w:rFonts w:ascii="Times New Roman" w:hAnsi="Times New Roman" w:cs="Times New Roman"/>
        </w:rPr>
        <w:t xml:space="preserve"> тыс. рублей. В плановом периоде 2026 года  расходы составят  – </w:t>
      </w:r>
      <w:r>
        <w:rPr>
          <w:rFonts w:ascii="Times New Roman" w:hAnsi="Times New Roman" w:cs="Times New Roman"/>
        </w:rPr>
        <w:t xml:space="preserve">178,8</w:t>
      </w:r>
      <w:r>
        <w:rPr>
          <w:rFonts w:ascii="Times New Roman" w:hAnsi="Times New Roman" w:cs="Times New Roman"/>
        </w:rPr>
        <w:t xml:space="preserve"> тыс. рублей, в 2027 году  – </w:t>
      </w:r>
      <w:r>
        <w:rPr>
          <w:rFonts w:ascii="Times New Roman" w:hAnsi="Times New Roman" w:cs="Times New Roman"/>
        </w:rPr>
        <w:t xml:space="preserve">185,1 </w:t>
      </w:r>
      <w:r>
        <w:rPr>
          <w:rFonts w:ascii="Times New Roman" w:hAnsi="Times New Roman" w:cs="Times New Roman"/>
        </w:rPr>
        <w:t xml:space="preserve"> тыс. рублей.</w:t>
      </w:r>
      <w:r>
        <w:rPr>
          <w:rFonts w:ascii="Times New Roman" w:hAnsi="Times New Roman" w:cs="Times New Roman"/>
        </w:rPr>
      </w:r>
    </w:p>
    <w:p>
      <w:pPr>
        <w:ind w:firstLine="567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u w:val="single"/>
        </w:rPr>
        <w:t xml:space="preserve">Раздел 0500 «Жилищно -коммунальное хозяйство»</w:t>
      </w:r>
      <w:r>
        <w:rPr>
          <w:rFonts w:ascii="Times New Roman" w:hAnsi="Times New Roman" w:cs="Times New Roman"/>
          <w:bCs/>
          <w:color w:val="000000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</w:t>
      </w:r>
      <w:r>
        <w:rPr>
          <w:rFonts w:ascii="Times New Roman" w:hAnsi="Times New Roman" w:cs="Times New Roman"/>
          <w:bCs/>
          <w:color w:val="000000"/>
        </w:rPr>
        <w:t xml:space="preserve">Расходы на благоустройство населенных пунктов в рамках </w:t>
      </w:r>
      <w:r>
        <w:rPr>
          <w:rFonts w:ascii="Times New Roman" w:hAnsi="Times New Roman" w:cs="Times New Roman"/>
        </w:rPr>
        <w:t xml:space="preserve">комплекса процессных мероприятий «Реализация мероприятий по благоустройству территории </w:t>
      </w:r>
      <w:r>
        <w:rPr>
          <w:rFonts w:ascii="Times New Roman" w:hAnsi="Times New Roman" w:cs="Times New Roman"/>
        </w:rPr>
        <w:t xml:space="preserve">Новореченского </w:t>
      </w:r>
      <w:r>
        <w:rPr>
          <w:rFonts w:ascii="Times New Roman" w:hAnsi="Times New Roman" w:cs="Times New Roman"/>
        </w:rPr>
        <w:t xml:space="preserve">сельского поселения» </w:t>
      </w:r>
      <w:r>
        <w:rPr>
          <w:rFonts w:ascii="Times New Roman" w:hAnsi="Times New Roman" w:cs="Times New Roman"/>
          <w:bCs/>
          <w:color w:val="000000"/>
        </w:rPr>
        <w:t xml:space="preserve">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Cs/>
          <w:color w:val="000000"/>
        </w:rPr>
        <w:t xml:space="preserve">Новореченского </w:t>
      </w:r>
      <w:r>
        <w:rPr>
          <w:rFonts w:ascii="Times New Roman" w:hAnsi="Times New Roman" w:cs="Times New Roman"/>
          <w:bCs/>
          <w:color w:val="000000"/>
        </w:rPr>
        <w:t xml:space="preserve">сельского поселения» в 2025 году составит </w:t>
      </w:r>
      <w:r>
        <w:rPr>
          <w:rFonts w:ascii="Times New Roman" w:hAnsi="Times New Roman" w:cs="Times New Roman"/>
          <w:bCs/>
          <w:color w:val="000000"/>
        </w:rPr>
        <w:t xml:space="preserve">1703,4</w:t>
      </w:r>
      <w:r>
        <w:rPr>
          <w:rFonts w:ascii="Times New Roman" w:hAnsi="Times New Roman" w:cs="Times New Roman"/>
          <w:bCs/>
          <w:color w:val="000000"/>
        </w:rPr>
        <w:t xml:space="preserve"> тыс. руб. и плановом  периоде 2026 году – </w:t>
      </w:r>
      <w:r>
        <w:rPr>
          <w:rFonts w:ascii="Times New Roman" w:hAnsi="Times New Roman" w:cs="Times New Roman"/>
          <w:bCs/>
          <w:color w:val="000000"/>
        </w:rPr>
        <w:t xml:space="preserve">1565</w:t>
      </w:r>
      <w:r>
        <w:rPr>
          <w:rFonts w:ascii="Times New Roman" w:hAnsi="Times New Roman" w:cs="Times New Roman"/>
          <w:bCs/>
          <w:color w:val="000000"/>
        </w:rPr>
        <w:t xml:space="preserve">,0 тыс. руб., 2027 году составят – </w:t>
      </w:r>
      <w:r>
        <w:rPr>
          <w:rFonts w:ascii="Times New Roman" w:hAnsi="Times New Roman" w:cs="Times New Roman"/>
          <w:bCs/>
          <w:color w:val="000000"/>
        </w:rPr>
        <w:t xml:space="preserve">1178,2</w:t>
      </w:r>
      <w:r>
        <w:rPr>
          <w:rFonts w:ascii="Times New Roman" w:hAnsi="Times New Roman" w:cs="Times New Roman"/>
          <w:bCs/>
          <w:color w:val="000000"/>
        </w:rPr>
        <w:t xml:space="preserve"> тыс. рублей.                </w:t>
      </w:r>
      <w:r>
        <w:rPr>
          <w:rFonts w:ascii="Times New Roman" w:hAnsi="Times New Roman" w:cs="Times New Roman"/>
          <w:bCs/>
          <w:color w:val="000000"/>
        </w:rPr>
      </w:r>
    </w:p>
    <w:p>
      <w:pPr>
        <w:ind w:firstLine="567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</w:t>
      </w:r>
      <w:r>
        <w:rPr>
          <w:rFonts w:ascii="Times New Roman" w:hAnsi="Times New Roman" w:cs="Times New Roman"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72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72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  <w:outlineLvl w:val="0"/>
      </w:pP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Глава администрации Новореченского</w:t>
      </w:r>
      <w:r>
        <w:rPr>
          <w:rFonts w:ascii="Times New Roman" w:hAnsi="Times New Roman" w:cs="Times New Roman"/>
          <w:b/>
          <w:bCs/>
        </w:rPr>
      </w:r>
    </w:p>
    <w:p>
      <w:pPr>
        <w:pStyle w:val="872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>
        <w:rPr>
          <w:rFonts w:ascii="Times New Roman" w:hAnsi="Times New Roman" w:cs="Times New Roman"/>
          <w:b/>
          <w:bCs/>
        </w:rPr>
        <w:t xml:space="preserve">Подолякина Т.В.</w:t>
      </w:r>
      <w:r>
        <w:rPr>
          <w:rFonts w:ascii="Times New Roman" w:hAnsi="Times New Roman" w:cs="Times New Roman"/>
          <w:b/>
          <w:bCs/>
        </w:rPr>
      </w:r>
    </w:p>
    <w:sectPr>
      <w:footerReference w:type="default" r:id="rId9"/>
      <w:footnotePr>
        <w:pos w:val="beneathText"/>
      </w:footnotePr>
      <w:endnotePr/>
      <w:type w:val="nextPage"/>
      <w:pgSz w:w="11905" w:h="16837" w:orient="portrait"/>
      <w:pgMar w:top="850" w:right="680" w:bottom="850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297805"/>
      <w:docPartObj>
        <w:docPartGallery w:val="Page Numbers (Bottom of Page)"/>
        <w:docPartUnique w:val="true"/>
      </w:docPartObj>
      <w:rPr/>
    </w:sdtPr>
    <w:sdtContent>
      <w:p>
        <w:pPr>
          <w:pStyle w:val="876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5">
    <w:name w:val="Heading 1 Char"/>
    <w:basedOn w:val="859"/>
    <w:link w:val="856"/>
    <w:uiPriority w:val="9"/>
    <w:rPr>
      <w:rFonts w:ascii="Arial" w:hAnsi="Arial" w:eastAsia="Arial" w:cs="Arial"/>
      <w:sz w:val="40"/>
      <w:szCs w:val="40"/>
    </w:rPr>
  </w:style>
  <w:style w:type="character" w:styleId="686">
    <w:name w:val="Heading 2 Char"/>
    <w:basedOn w:val="859"/>
    <w:link w:val="857"/>
    <w:uiPriority w:val="9"/>
    <w:rPr>
      <w:rFonts w:ascii="Arial" w:hAnsi="Arial" w:eastAsia="Arial" w:cs="Arial"/>
      <w:sz w:val="34"/>
    </w:rPr>
  </w:style>
  <w:style w:type="character" w:styleId="687">
    <w:name w:val="Heading 3 Char"/>
    <w:basedOn w:val="859"/>
    <w:link w:val="858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5"/>
    <w:uiPriority w:val="34"/>
    <w:qFormat/>
    <w:pPr>
      <w:contextualSpacing/>
      <w:ind w:left="720"/>
    </w:pPr>
  </w:style>
  <w:style w:type="character" w:styleId="701">
    <w:name w:val="Title Char"/>
    <w:basedOn w:val="859"/>
    <w:link w:val="867"/>
    <w:uiPriority w:val="10"/>
    <w:rPr>
      <w:sz w:val="48"/>
      <w:szCs w:val="48"/>
    </w:rPr>
  </w:style>
  <w:style w:type="character" w:styleId="702">
    <w:name w:val="Subtitle Char"/>
    <w:basedOn w:val="859"/>
    <w:link w:val="868"/>
    <w:uiPriority w:val="11"/>
    <w:rPr>
      <w:sz w:val="24"/>
      <w:szCs w:val="24"/>
    </w:rPr>
  </w:style>
  <w:style w:type="paragraph" w:styleId="703">
    <w:name w:val="Quote"/>
    <w:basedOn w:val="855"/>
    <w:next w:val="855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5"/>
    <w:next w:val="855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9"/>
    <w:link w:val="874"/>
    <w:uiPriority w:val="99"/>
  </w:style>
  <w:style w:type="character" w:styleId="708">
    <w:name w:val="Footer Char"/>
    <w:basedOn w:val="859"/>
    <w:link w:val="876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76"/>
    <w:uiPriority w:val="99"/>
  </w:style>
  <w:style w:type="table" w:styleId="711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9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9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paragraph" w:styleId="856">
    <w:name w:val="Heading 1"/>
    <w:basedOn w:val="855"/>
    <w:next w:val="855"/>
    <w:link w:val="862"/>
    <w:qFormat/>
    <w:pPr>
      <w:keepNext/>
      <w:spacing w:after="0" w:line="240" w:lineRule="auto"/>
      <w:tabs>
        <w:tab w:val="num" w:pos="0" w:leader="none"/>
      </w:tabs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857">
    <w:name w:val="Heading 2"/>
    <w:basedOn w:val="855"/>
    <w:next w:val="855"/>
    <w:link w:val="863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58">
    <w:name w:val="Heading 3"/>
    <w:basedOn w:val="855"/>
    <w:next w:val="855"/>
    <w:link w:val="864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Заголовок 1 Знак"/>
    <w:basedOn w:val="859"/>
    <w:link w:val="856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styleId="863" w:customStyle="1">
    <w:name w:val="Заголовок 2 Знак"/>
    <w:basedOn w:val="859"/>
    <w:link w:val="85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64" w:customStyle="1">
    <w:name w:val="Заголовок 3 Знак"/>
    <w:basedOn w:val="859"/>
    <w:link w:val="858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65">
    <w:name w:val="Body Text"/>
    <w:basedOn w:val="855"/>
    <w:link w:val="866"/>
    <w:pPr>
      <w:jc w:val="both"/>
      <w:spacing w:after="0" w:line="360" w:lineRule="auto"/>
      <w:tabs>
        <w:tab w:val="left" w:pos="709" w:leader="none"/>
      </w:tabs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866" w:customStyle="1">
    <w:name w:val="Основной текст Знак"/>
    <w:basedOn w:val="859"/>
    <w:link w:val="865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67">
    <w:name w:val="Title"/>
    <w:basedOn w:val="855"/>
    <w:next w:val="868"/>
    <w:link w:val="87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68">
    <w:name w:val="Subtitle"/>
    <w:basedOn w:val="855"/>
    <w:next w:val="865"/>
    <w:link w:val="86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69" w:customStyle="1">
    <w:name w:val="Подзаголовок Знак"/>
    <w:basedOn w:val="859"/>
    <w:link w:val="86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70" w:customStyle="1">
    <w:name w:val="Название Знак"/>
    <w:basedOn w:val="859"/>
    <w:link w:val="867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71" w:customStyle="1">
    <w:name w:val="Основной текст с отступом 21"/>
    <w:basedOn w:val="855"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872">
    <w:name w:val="No Spacing"/>
    <w:uiPriority w:val="1"/>
    <w:qFormat/>
    <w:pPr>
      <w:spacing w:after="0" w:line="240" w:lineRule="auto"/>
    </w:pPr>
  </w:style>
  <w:style w:type="paragraph" w:styleId="873" w:customStyle="1">
    <w:name w:val="ConsPlusCell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874">
    <w:name w:val="Header"/>
    <w:basedOn w:val="855"/>
    <w:link w:val="87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859"/>
    <w:link w:val="874"/>
    <w:uiPriority w:val="99"/>
    <w:semiHidden/>
  </w:style>
  <w:style w:type="paragraph" w:styleId="876">
    <w:name w:val="Footer"/>
    <w:basedOn w:val="855"/>
    <w:link w:val="8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7" w:customStyle="1">
    <w:name w:val="Нижний колонтитул Знак"/>
    <w:basedOn w:val="859"/>
    <w:link w:val="876"/>
    <w:uiPriority w:val="99"/>
  </w:style>
  <w:style w:type="paragraph" w:styleId="878">
    <w:name w:val="Balloon Text"/>
    <w:basedOn w:val="855"/>
    <w:link w:val="8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9" w:customStyle="1">
    <w:name w:val="Текст выноски Знак"/>
    <w:basedOn w:val="859"/>
    <w:link w:val="878"/>
    <w:uiPriority w:val="99"/>
    <w:semiHidden/>
    <w:rPr>
      <w:rFonts w:ascii="Tahoma" w:hAnsi="Tahoma" w:cs="Tahoma"/>
      <w:sz w:val="16"/>
      <w:szCs w:val="16"/>
    </w:rPr>
  </w:style>
  <w:style w:type="character" w:styleId="880">
    <w:name w:val="line number"/>
    <w:basedOn w:val="859"/>
    <w:uiPriority w:val="99"/>
    <w:semiHidden/>
    <w:unhideWhenUsed/>
  </w:style>
  <w:style w:type="paragraph" w:styleId="881">
    <w:name w:val="Document Map"/>
    <w:basedOn w:val="855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Схема документа Знак"/>
    <w:basedOn w:val="859"/>
    <w:link w:val="88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5C91-8ACB-4F09-A36E-5F4B5CB4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64</cp:revision>
  <dcterms:created xsi:type="dcterms:W3CDTF">2021-12-27T13:34:00Z</dcterms:created>
  <dcterms:modified xsi:type="dcterms:W3CDTF">2025-01-15T13:51:00Z</dcterms:modified>
</cp:coreProperties>
</file>