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131B" w:rsidRPr="001B131B" w:rsidRDefault="001B131B" w:rsidP="001B131B">
      <w:pPr>
        <w:autoSpaceDE w:val="0"/>
        <w:autoSpaceDN w:val="0"/>
        <w:adjustRightInd w:val="0"/>
        <w:rPr>
          <w:b/>
          <w:color w:val="000000"/>
          <w:sz w:val="28"/>
          <w:szCs w:val="28"/>
        </w:rPr>
      </w:pPr>
      <w:r w:rsidRPr="001B131B">
        <w:rPr>
          <w:b/>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211.95pt;margin-top:-18pt;width:43.15pt;height:45pt;z-index:1;visibility:visible;mso-wrap-distance-left:9.05pt;mso-wrap-distance-right:9.05pt;mso-position-horizontal-relative:margin;mso-position-vertical-relative:margin" filled="t">
            <v:imagedata r:id="rId7" o:title="" gain="69719f" blacklevel="1966f" grayscale="t" bilevel="t"/>
            <w10:wrap type="topAndBottom" anchorx="margin" anchory="margin"/>
          </v:shape>
        </w:pict>
      </w:r>
    </w:p>
    <w:p w:rsidR="001B131B" w:rsidRPr="001B131B" w:rsidRDefault="001B131B" w:rsidP="001B131B">
      <w:pPr>
        <w:jc w:val="center"/>
        <w:rPr>
          <w:rFonts w:ascii="Times New Roman" w:hAnsi="Times New Roman"/>
          <w:b/>
        </w:rPr>
      </w:pPr>
      <w:r w:rsidRPr="001B131B">
        <w:rPr>
          <w:rFonts w:ascii="Times New Roman" w:hAnsi="Times New Roman"/>
          <w:b/>
        </w:rPr>
        <w:t>РОССИЙСКАЯ ФЕДЕРАЦИЯ</w:t>
      </w:r>
    </w:p>
    <w:p w:rsidR="001B131B" w:rsidRPr="001B131B" w:rsidRDefault="001B131B" w:rsidP="001B131B">
      <w:pPr>
        <w:jc w:val="center"/>
        <w:rPr>
          <w:rFonts w:ascii="Times New Roman" w:hAnsi="Times New Roman"/>
          <w:b/>
        </w:rPr>
      </w:pPr>
      <w:r w:rsidRPr="001B131B">
        <w:rPr>
          <w:rFonts w:ascii="Times New Roman" w:hAnsi="Times New Roman"/>
          <w:b/>
        </w:rPr>
        <w:t>МУНИЦИПАЛЬНЫЙ РАЙОН «ЧЕРНЯНСКИЙ РАЙОН»</w:t>
      </w:r>
    </w:p>
    <w:p w:rsidR="001B131B" w:rsidRPr="001B131B" w:rsidRDefault="001B131B" w:rsidP="001B131B">
      <w:pPr>
        <w:jc w:val="center"/>
        <w:rPr>
          <w:rFonts w:ascii="Times New Roman" w:hAnsi="Times New Roman"/>
          <w:b/>
        </w:rPr>
      </w:pPr>
      <w:r w:rsidRPr="001B131B">
        <w:rPr>
          <w:rFonts w:ascii="Times New Roman" w:hAnsi="Times New Roman"/>
          <w:b/>
        </w:rPr>
        <w:t>БЕЛГОРОДСКАЯ ОБЛАСТЬ</w:t>
      </w:r>
    </w:p>
    <w:p w:rsidR="001B131B" w:rsidRPr="001B131B" w:rsidRDefault="001B131B" w:rsidP="001B131B">
      <w:pPr>
        <w:jc w:val="center"/>
        <w:rPr>
          <w:rFonts w:ascii="Times New Roman" w:hAnsi="Times New Roman"/>
          <w:b/>
        </w:rPr>
      </w:pPr>
      <w:r w:rsidRPr="001B131B">
        <w:rPr>
          <w:rFonts w:ascii="Times New Roman" w:hAnsi="Times New Roman"/>
          <w:b/>
        </w:rPr>
        <w:t>ЗЕМСКОЕ СОБРАНИЕ</w:t>
      </w:r>
    </w:p>
    <w:p w:rsidR="001B131B" w:rsidRPr="001B131B" w:rsidRDefault="001B131B" w:rsidP="001B131B">
      <w:pPr>
        <w:jc w:val="center"/>
        <w:rPr>
          <w:rFonts w:ascii="Times New Roman" w:hAnsi="Times New Roman"/>
          <w:b/>
        </w:rPr>
      </w:pPr>
      <w:r w:rsidRPr="001B131B">
        <w:rPr>
          <w:rFonts w:ascii="Times New Roman" w:hAnsi="Times New Roman"/>
          <w:b/>
        </w:rPr>
        <w:t>НОВОРЕЧЕНСКОГО СЕЛЬСКОГО ПОСЕЛЕНИЯ</w:t>
      </w:r>
    </w:p>
    <w:p w:rsidR="001B131B" w:rsidRPr="001B131B" w:rsidRDefault="001B131B" w:rsidP="001B131B">
      <w:pPr>
        <w:autoSpaceDE w:val="0"/>
        <w:autoSpaceDN w:val="0"/>
        <w:adjustRightInd w:val="0"/>
        <w:rPr>
          <w:rFonts w:ascii="Times New Roman" w:hAnsi="Times New Roman"/>
          <w:b/>
          <w:bCs/>
          <w:color w:val="000000"/>
          <w:sz w:val="28"/>
          <w:szCs w:val="28"/>
        </w:rPr>
      </w:pPr>
    </w:p>
    <w:p w:rsidR="001B131B" w:rsidRPr="001B131B" w:rsidRDefault="001B131B" w:rsidP="001B131B">
      <w:pPr>
        <w:autoSpaceDE w:val="0"/>
        <w:autoSpaceDN w:val="0"/>
        <w:adjustRightInd w:val="0"/>
        <w:jc w:val="center"/>
        <w:rPr>
          <w:rFonts w:ascii="Times New Roman" w:hAnsi="Times New Roman"/>
          <w:b/>
          <w:bCs/>
          <w:color w:val="000000"/>
          <w:sz w:val="28"/>
          <w:szCs w:val="28"/>
        </w:rPr>
      </w:pPr>
      <w:r w:rsidRPr="001B131B">
        <w:rPr>
          <w:rFonts w:ascii="Times New Roman" w:hAnsi="Times New Roman"/>
          <w:b/>
          <w:bCs/>
          <w:color w:val="000000"/>
          <w:sz w:val="28"/>
          <w:szCs w:val="28"/>
        </w:rPr>
        <w:t>РЕШЕНИЕ</w:t>
      </w:r>
    </w:p>
    <w:p w:rsidR="001B131B" w:rsidRPr="001B131B" w:rsidRDefault="001B131B" w:rsidP="001B131B">
      <w:pPr>
        <w:autoSpaceDE w:val="0"/>
        <w:autoSpaceDN w:val="0"/>
        <w:adjustRightInd w:val="0"/>
        <w:rPr>
          <w:rFonts w:ascii="Times New Roman" w:hAnsi="Times New Roman"/>
          <w:iCs/>
          <w:color w:val="000000"/>
          <w:sz w:val="28"/>
          <w:szCs w:val="28"/>
        </w:rPr>
      </w:pPr>
      <w:r w:rsidRPr="001B131B">
        <w:rPr>
          <w:rFonts w:ascii="Times New Roman" w:hAnsi="Times New Roman"/>
          <w:b/>
          <w:bCs/>
          <w:color w:val="000000"/>
          <w:sz w:val="28"/>
          <w:szCs w:val="28"/>
        </w:rPr>
        <w:t xml:space="preserve">от 23 сентября  2014 года                                                                            </w:t>
      </w:r>
      <w:r w:rsidRPr="001B131B">
        <w:rPr>
          <w:rFonts w:ascii="Times New Roman" w:hAnsi="Times New Roman"/>
          <w:b/>
          <w:iCs/>
          <w:color w:val="000000"/>
          <w:sz w:val="28"/>
          <w:szCs w:val="28"/>
        </w:rPr>
        <w:t>№ 32</w:t>
      </w:r>
    </w:p>
    <w:p w:rsidR="001B131B" w:rsidRPr="001B131B" w:rsidRDefault="001B131B" w:rsidP="001B131B">
      <w:pPr>
        <w:autoSpaceDE w:val="0"/>
        <w:autoSpaceDN w:val="0"/>
        <w:adjustRightInd w:val="0"/>
        <w:rPr>
          <w:rFonts w:ascii="Times New Roman" w:hAnsi="Times New Roman"/>
          <w:b/>
          <w:bCs/>
          <w:color w:val="000000"/>
          <w:sz w:val="28"/>
          <w:szCs w:val="28"/>
        </w:rPr>
      </w:pPr>
      <w:r w:rsidRPr="001B131B">
        <w:rPr>
          <w:rFonts w:ascii="Times New Roman" w:hAnsi="Times New Roman"/>
          <w:b/>
          <w:bCs/>
          <w:color w:val="000000"/>
          <w:sz w:val="28"/>
          <w:szCs w:val="28"/>
        </w:rPr>
        <w:t>Об утверждении графика</w:t>
      </w:r>
    </w:p>
    <w:p w:rsidR="001B131B" w:rsidRPr="001B131B" w:rsidRDefault="001B131B" w:rsidP="001B131B">
      <w:pPr>
        <w:autoSpaceDE w:val="0"/>
        <w:autoSpaceDN w:val="0"/>
        <w:adjustRightInd w:val="0"/>
        <w:rPr>
          <w:rFonts w:ascii="Times New Roman" w:hAnsi="Times New Roman"/>
          <w:b/>
          <w:bCs/>
          <w:color w:val="000000"/>
          <w:sz w:val="28"/>
          <w:szCs w:val="28"/>
        </w:rPr>
      </w:pPr>
      <w:r w:rsidRPr="001B131B">
        <w:rPr>
          <w:rFonts w:ascii="Times New Roman" w:hAnsi="Times New Roman"/>
          <w:b/>
          <w:bCs/>
          <w:color w:val="000000"/>
          <w:sz w:val="28"/>
          <w:szCs w:val="28"/>
        </w:rPr>
        <w:t xml:space="preserve">разработки и утверждения </w:t>
      </w:r>
    </w:p>
    <w:p w:rsidR="001B131B" w:rsidRPr="001B131B" w:rsidRDefault="001B131B" w:rsidP="001B131B">
      <w:pPr>
        <w:autoSpaceDE w:val="0"/>
        <w:autoSpaceDN w:val="0"/>
        <w:adjustRightInd w:val="0"/>
        <w:rPr>
          <w:rFonts w:ascii="Times New Roman" w:hAnsi="Times New Roman"/>
          <w:b/>
          <w:bCs/>
          <w:color w:val="000000"/>
          <w:sz w:val="28"/>
          <w:szCs w:val="28"/>
        </w:rPr>
      </w:pPr>
      <w:r w:rsidRPr="001B131B">
        <w:rPr>
          <w:rFonts w:ascii="Times New Roman" w:hAnsi="Times New Roman"/>
          <w:b/>
          <w:bCs/>
          <w:color w:val="000000"/>
          <w:sz w:val="28"/>
          <w:szCs w:val="28"/>
        </w:rPr>
        <w:t>программы комплексного</w:t>
      </w:r>
    </w:p>
    <w:p w:rsidR="001B131B" w:rsidRPr="001B131B" w:rsidRDefault="001B131B" w:rsidP="001B131B">
      <w:pPr>
        <w:autoSpaceDE w:val="0"/>
        <w:autoSpaceDN w:val="0"/>
        <w:adjustRightInd w:val="0"/>
        <w:rPr>
          <w:rFonts w:ascii="Times New Roman" w:hAnsi="Times New Roman"/>
          <w:b/>
          <w:bCs/>
          <w:color w:val="000000"/>
          <w:sz w:val="28"/>
          <w:szCs w:val="28"/>
        </w:rPr>
      </w:pPr>
      <w:r w:rsidRPr="001B131B">
        <w:rPr>
          <w:rFonts w:ascii="Times New Roman" w:hAnsi="Times New Roman"/>
          <w:b/>
          <w:bCs/>
          <w:color w:val="000000"/>
          <w:sz w:val="28"/>
          <w:szCs w:val="28"/>
        </w:rPr>
        <w:t>развития систем коммунальной</w:t>
      </w:r>
    </w:p>
    <w:p w:rsidR="001B131B" w:rsidRPr="001B131B" w:rsidRDefault="001B131B" w:rsidP="001B131B">
      <w:pPr>
        <w:autoSpaceDE w:val="0"/>
        <w:autoSpaceDN w:val="0"/>
        <w:adjustRightInd w:val="0"/>
        <w:rPr>
          <w:rFonts w:ascii="Times New Roman" w:hAnsi="Times New Roman"/>
          <w:b/>
          <w:bCs/>
          <w:color w:val="000000"/>
          <w:sz w:val="28"/>
          <w:szCs w:val="28"/>
        </w:rPr>
      </w:pPr>
      <w:r w:rsidRPr="001B131B">
        <w:rPr>
          <w:rFonts w:ascii="Times New Roman" w:hAnsi="Times New Roman"/>
          <w:b/>
          <w:bCs/>
          <w:color w:val="000000"/>
          <w:sz w:val="28"/>
          <w:szCs w:val="28"/>
        </w:rPr>
        <w:t>инфраструктуры Новореченского</w:t>
      </w:r>
    </w:p>
    <w:p w:rsidR="001B131B" w:rsidRPr="001B131B" w:rsidRDefault="001B131B" w:rsidP="001B131B">
      <w:pPr>
        <w:autoSpaceDE w:val="0"/>
        <w:autoSpaceDN w:val="0"/>
        <w:adjustRightInd w:val="0"/>
        <w:rPr>
          <w:rFonts w:ascii="Times New Roman" w:hAnsi="Times New Roman"/>
          <w:b/>
          <w:bCs/>
          <w:color w:val="000000"/>
          <w:sz w:val="28"/>
          <w:szCs w:val="28"/>
        </w:rPr>
      </w:pPr>
      <w:r w:rsidRPr="001B131B">
        <w:rPr>
          <w:rFonts w:ascii="Times New Roman" w:hAnsi="Times New Roman"/>
          <w:b/>
          <w:bCs/>
          <w:color w:val="000000"/>
          <w:sz w:val="28"/>
          <w:szCs w:val="28"/>
        </w:rPr>
        <w:t>сельского поселения</w:t>
      </w:r>
    </w:p>
    <w:p w:rsidR="001B131B" w:rsidRPr="001B131B" w:rsidRDefault="001B131B" w:rsidP="001B131B">
      <w:pPr>
        <w:autoSpaceDE w:val="0"/>
        <w:autoSpaceDN w:val="0"/>
        <w:adjustRightInd w:val="0"/>
        <w:rPr>
          <w:rFonts w:ascii="Times New Roman" w:hAnsi="Times New Roman"/>
          <w:b/>
          <w:color w:val="000000"/>
          <w:sz w:val="28"/>
          <w:szCs w:val="28"/>
        </w:rPr>
      </w:pPr>
      <w:r w:rsidRPr="001B131B">
        <w:rPr>
          <w:rFonts w:ascii="Times New Roman" w:hAnsi="Times New Roman"/>
          <w:color w:val="000000"/>
          <w:sz w:val="28"/>
          <w:szCs w:val="28"/>
        </w:rPr>
        <w:t xml:space="preserve">   Заслушав и обсудив информацию о графике разработки и утверждения программы комплексного развития систем коммунальной инфраструктуры Новореченского сельского поселения, земское собрание Новореченского сельского поселения </w:t>
      </w:r>
      <w:r w:rsidRPr="001B131B">
        <w:rPr>
          <w:rFonts w:ascii="Times New Roman" w:hAnsi="Times New Roman"/>
          <w:b/>
          <w:color w:val="000000"/>
          <w:sz w:val="28"/>
          <w:szCs w:val="28"/>
        </w:rPr>
        <w:t>р е ш и л о:</w:t>
      </w:r>
    </w:p>
    <w:p w:rsidR="001B131B" w:rsidRDefault="001B131B" w:rsidP="001B131B">
      <w:pPr>
        <w:autoSpaceDE w:val="0"/>
        <w:autoSpaceDN w:val="0"/>
        <w:adjustRightInd w:val="0"/>
        <w:rPr>
          <w:rFonts w:ascii="Times New Roman" w:hAnsi="Times New Roman"/>
          <w:color w:val="000000"/>
          <w:sz w:val="28"/>
          <w:szCs w:val="28"/>
        </w:rPr>
      </w:pPr>
      <w:r w:rsidRPr="001B131B">
        <w:rPr>
          <w:rFonts w:ascii="Times New Roman" w:hAnsi="Times New Roman"/>
          <w:b/>
          <w:color w:val="000000"/>
          <w:sz w:val="28"/>
          <w:szCs w:val="28"/>
        </w:rPr>
        <w:t xml:space="preserve">   </w:t>
      </w:r>
      <w:r w:rsidRPr="001B131B">
        <w:rPr>
          <w:rFonts w:ascii="Times New Roman" w:hAnsi="Times New Roman"/>
          <w:color w:val="000000"/>
          <w:sz w:val="28"/>
          <w:szCs w:val="28"/>
        </w:rPr>
        <w:t>1. Утвердить график разработки и утверждения программы комплексного развития систем коммунальной инфраструктуры Новореченского сельского поселения. (Прилагается)</w:t>
      </w:r>
    </w:p>
    <w:p w:rsidR="001B131B" w:rsidRPr="001B131B" w:rsidRDefault="001B131B" w:rsidP="001B131B">
      <w:pPr>
        <w:autoSpaceDE w:val="0"/>
        <w:autoSpaceDN w:val="0"/>
        <w:adjustRightInd w:val="0"/>
        <w:rPr>
          <w:rFonts w:ascii="Times New Roman" w:hAnsi="Times New Roman"/>
          <w:color w:val="000000"/>
          <w:sz w:val="28"/>
          <w:szCs w:val="28"/>
        </w:rPr>
      </w:pPr>
      <w:r w:rsidRPr="001B131B">
        <w:rPr>
          <w:rFonts w:ascii="Times New Roman" w:hAnsi="Times New Roman"/>
          <w:color w:val="000000"/>
          <w:sz w:val="28"/>
          <w:szCs w:val="28"/>
        </w:rPr>
        <w:t xml:space="preserve"> 2. Главе администрации (Подолякина Л.П.) обеспечить возможность ознакомления жителей с данным решением.</w:t>
      </w:r>
    </w:p>
    <w:p w:rsidR="001B131B" w:rsidRPr="001B131B" w:rsidRDefault="001B131B" w:rsidP="001B131B">
      <w:pPr>
        <w:autoSpaceDE w:val="0"/>
        <w:autoSpaceDN w:val="0"/>
        <w:adjustRightInd w:val="0"/>
        <w:rPr>
          <w:rFonts w:ascii="Times New Roman" w:hAnsi="Times New Roman"/>
          <w:color w:val="000000"/>
          <w:sz w:val="28"/>
          <w:szCs w:val="28"/>
        </w:rPr>
      </w:pPr>
      <w:r w:rsidRPr="001B131B">
        <w:rPr>
          <w:rFonts w:ascii="Times New Roman" w:hAnsi="Times New Roman"/>
          <w:color w:val="000000"/>
          <w:sz w:val="28"/>
          <w:szCs w:val="28"/>
        </w:rPr>
        <w:t xml:space="preserve">   3. Контроль за выполнением настоящего решения возложить на главу администрации  Новореченского сельского поселения (Подолякина Л.П.)</w:t>
      </w:r>
    </w:p>
    <w:p w:rsidR="001B131B" w:rsidRPr="001B131B" w:rsidRDefault="001B131B" w:rsidP="001B131B">
      <w:pPr>
        <w:autoSpaceDE w:val="0"/>
        <w:autoSpaceDN w:val="0"/>
        <w:adjustRightInd w:val="0"/>
        <w:rPr>
          <w:rFonts w:ascii="Times New Roman" w:hAnsi="Times New Roman"/>
          <w:b/>
          <w:bCs/>
          <w:color w:val="000000"/>
          <w:sz w:val="28"/>
          <w:szCs w:val="28"/>
        </w:rPr>
      </w:pPr>
      <w:r w:rsidRPr="001B131B">
        <w:rPr>
          <w:rFonts w:ascii="Times New Roman" w:hAnsi="Times New Roman"/>
          <w:b/>
          <w:bCs/>
          <w:color w:val="000000"/>
          <w:sz w:val="28"/>
          <w:szCs w:val="28"/>
        </w:rPr>
        <w:t xml:space="preserve">Глава Новореченского </w:t>
      </w:r>
    </w:p>
    <w:p w:rsidR="001B131B" w:rsidRPr="001B131B" w:rsidRDefault="001B131B" w:rsidP="001B131B">
      <w:pPr>
        <w:autoSpaceDE w:val="0"/>
        <w:autoSpaceDN w:val="0"/>
        <w:adjustRightInd w:val="0"/>
        <w:rPr>
          <w:rFonts w:ascii="Times New Roman" w:hAnsi="Times New Roman"/>
          <w:b/>
          <w:bCs/>
          <w:color w:val="000000"/>
          <w:sz w:val="28"/>
          <w:szCs w:val="28"/>
        </w:rPr>
      </w:pPr>
      <w:r w:rsidRPr="001B131B">
        <w:rPr>
          <w:rFonts w:ascii="Times New Roman" w:hAnsi="Times New Roman"/>
          <w:b/>
          <w:bCs/>
          <w:color w:val="000000"/>
          <w:sz w:val="28"/>
          <w:szCs w:val="28"/>
        </w:rPr>
        <w:t>сельского поселения:                                                               Н.И. Артёмов</w:t>
      </w:r>
    </w:p>
    <w:p w:rsidR="0025699B" w:rsidRPr="0063089D" w:rsidRDefault="0025699B" w:rsidP="007A2B03">
      <w:pPr>
        <w:spacing w:before="100" w:beforeAutospacing="1" w:after="100" w:afterAutospacing="1" w:line="240" w:lineRule="auto"/>
        <w:jc w:val="right"/>
        <w:rPr>
          <w:rFonts w:ascii="Times New Roman" w:hAnsi="Times New Roman"/>
          <w:bCs/>
          <w:sz w:val="24"/>
          <w:szCs w:val="24"/>
          <w:lang w:eastAsia="ru-RU"/>
        </w:rPr>
      </w:pPr>
      <w:r w:rsidRPr="0063089D">
        <w:rPr>
          <w:rFonts w:ascii="Times New Roman" w:hAnsi="Times New Roman"/>
          <w:bCs/>
          <w:sz w:val="24"/>
          <w:szCs w:val="24"/>
          <w:lang w:eastAsia="ru-RU"/>
        </w:rPr>
        <w:lastRenderedPageBreak/>
        <w:t>  Приложение №1</w:t>
      </w:r>
    </w:p>
    <w:p w:rsidR="0025699B" w:rsidRPr="0063089D" w:rsidRDefault="0025699B" w:rsidP="007A2B03">
      <w:pPr>
        <w:spacing w:before="100" w:beforeAutospacing="1" w:after="100" w:afterAutospacing="1" w:line="240" w:lineRule="auto"/>
        <w:jc w:val="right"/>
        <w:rPr>
          <w:rFonts w:ascii="Times New Roman" w:hAnsi="Times New Roman"/>
          <w:bCs/>
          <w:sz w:val="24"/>
          <w:szCs w:val="24"/>
          <w:lang w:eastAsia="ru-RU"/>
        </w:rPr>
      </w:pPr>
      <w:r w:rsidRPr="0063089D">
        <w:rPr>
          <w:rFonts w:ascii="Times New Roman" w:hAnsi="Times New Roman"/>
          <w:bCs/>
          <w:sz w:val="24"/>
          <w:szCs w:val="24"/>
          <w:lang w:eastAsia="ru-RU"/>
        </w:rPr>
        <w:t>Утверждено решением земского</w:t>
      </w:r>
    </w:p>
    <w:p w:rsidR="0025699B" w:rsidRPr="0063089D" w:rsidRDefault="0025699B" w:rsidP="007A2B03">
      <w:pPr>
        <w:spacing w:before="100" w:beforeAutospacing="1" w:after="100" w:afterAutospacing="1" w:line="240" w:lineRule="auto"/>
        <w:jc w:val="right"/>
        <w:rPr>
          <w:rFonts w:ascii="Times New Roman" w:hAnsi="Times New Roman"/>
          <w:bCs/>
          <w:sz w:val="24"/>
          <w:szCs w:val="24"/>
          <w:lang w:eastAsia="ru-RU"/>
        </w:rPr>
      </w:pPr>
      <w:r w:rsidRPr="0063089D">
        <w:rPr>
          <w:rFonts w:ascii="Times New Roman" w:hAnsi="Times New Roman"/>
          <w:bCs/>
          <w:sz w:val="24"/>
          <w:szCs w:val="24"/>
          <w:lang w:eastAsia="ru-RU"/>
        </w:rPr>
        <w:t>собрания Новореченского</w:t>
      </w:r>
    </w:p>
    <w:p w:rsidR="0025699B" w:rsidRPr="0063089D" w:rsidRDefault="0025699B" w:rsidP="007A2B03">
      <w:pPr>
        <w:spacing w:before="100" w:beforeAutospacing="1" w:after="100" w:afterAutospacing="1" w:line="240" w:lineRule="auto"/>
        <w:jc w:val="right"/>
        <w:rPr>
          <w:rFonts w:ascii="Times New Roman" w:hAnsi="Times New Roman"/>
          <w:bCs/>
          <w:sz w:val="24"/>
          <w:szCs w:val="24"/>
          <w:lang w:eastAsia="ru-RU"/>
        </w:rPr>
      </w:pPr>
      <w:r w:rsidRPr="0063089D">
        <w:rPr>
          <w:rFonts w:ascii="Times New Roman" w:hAnsi="Times New Roman"/>
          <w:bCs/>
          <w:sz w:val="24"/>
          <w:szCs w:val="24"/>
          <w:lang w:eastAsia="ru-RU"/>
        </w:rPr>
        <w:t>сельского поселения</w:t>
      </w:r>
    </w:p>
    <w:p w:rsidR="0025699B" w:rsidRPr="0063089D" w:rsidRDefault="0025699B" w:rsidP="007A2B03">
      <w:pPr>
        <w:spacing w:before="100" w:beforeAutospacing="1" w:after="100" w:afterAutospacing="1" w:line="240" w:lineRule="auto"/>
        <w:jc w:val="right"/>
        <w:rPr>
          <w:rFonts w:ascii="Times New Roman" w:hAnsi="Times New Roman"/>
          <w:bCs/>
          <w:sz w:val="24"/>
          <w:szCs w:val="24"/>
          <w:lang w:eastAsia="ru-RU"/>
        </w:rPr>
      </w:pPr>
      <w:r w:rsidRPr="0063089D">
        <w:rPr>
          <w:rFonts w:ascii="Times New Roman" w:hAnsi="Times New Roman"/>
          <w:bCs/>
          <w:sz w:val="24"/>
          <w:szCs w:val="24"/>
          <w:lang w:eastAsia="ru-RU"/>
        </w:rPr>
        <w:t xml:space="preserve">от </w:t>
      </w:r>
      <w:r>
        <w:rPr>
          <w:rFonts w:ascii="Times New Roman" w:hAnsi="Times New Roman"/>
          <w:bCs/>
          <w:sz w:val="24"/>
          <w:szCs w:val="24"/>
          <w:lang w:eastAsia="ru-RU"/>
        </w:rPr>
        <w:t>23</w:t>
      </w:r>
      <w:r w:rsidRPr="0063089D">
        <w:rPr>
          <w:rFonts w:ascii="Times New Roman" w:hAnsi="Times New Roman"/>
          <w:bCs/>
          <w:sz w:val="24"/>
          <w:szCs w:val="24"/>
          <w:lang w:eastAsia="ru-RU"/>
        </w:rPr>
        <w:t xml:space="preserve"> </w:t>
      </w:r>
      <w:r>
        <w:rPr>
          <w:rFonts w:ascii="Times New Roman" w:hAnsi="Times New Roman"/>
          <w:bCs/>
          <w:sz w:val="24"/>
          <w:szCs w:val="24"/>
          <w:lang w:eastAsia="ru-RU"/>
        </w:rPr>
        <w:t xml:space="preserve">сентября </w:t>
      </w:r>
      <w:r w:rsidRPr="0063089D">
        <w:rPr>
          <w:rFonts w:ascii="Times New Roman" w:hAnsi="Times New Roman"/>
          <w:bCs/>
          <w:sz w:val="24"/>
          <w:szCs w:val="24"/>
          <w:lang w:eastAsia="ru-RU"/>
        </w:rPr>
        <w:t>2014 года №</w:t>
      </w:r>
      <w:r>
        <w:rPr>
          <w:rFonts w:ascii="Times New Roman" w:hAnsi="Times New Roman"/>
          <w:bCs/>
          <w:sz w:val="24"/>
          <w:szCs w:val="24"/>
          <w:lang w:eastAsia="ru-RU"/>
        </w:rPr>
        <w:t xml:space="preserve"> </w:t>
      </w:r>
      <w:r w:rsidRPr="0063089D">
        <w:rPr>
          <w:rFonts w:ascii="Times New Roman" w:hAnsi="Times New Roman"/>
          <w:bCs/>
          <w:sz w:val="24"/>
          <w:szCs w:val="24"/>
          <w:lang w:eastAsia="ru-RU"/>
        </w:rPr>
        <w:t>3</w:t>
      </w:r>
      <w:r>
        <w:rPr>
          <w:rFonts w:ascii="Times New Roman" w:hAnsi="Times New Roman"/>
          <w:bCs/>
          <w:sz w:val="24"/>
          <w:szCs w:val="24"/>
          <w:lang w:eastAsia="ru-RU"/>
        </w:rPr>
        <w:t>2</w:t>
      </w:r>
    </w:p>
    <w:p w:rsidR="0025699B" w:rsidRPr="0092648D" w:rsidRDefault="0025699B" w:rsidP="007A2B03">
      <w:pPr>
        <w:spacing w:before="100" w:beforeAutospacing="1" w:after="100" w:afterAutospacing="1" w:line="240" w:lineRule="auto"/>
        <w:jc w:val="right"/>
        <w:rPr>
          <w:rFonts w:ascii="Times New Roman" w:hAnsi="Times New Roman"/>
          <w:sz w:val="24"/>
          <w:szCs w:val="24"/>
          <w:lang w:eastAsia="ru-RU"/>
        </w:rPr>
      </w:pP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 </w:t>
      </w:r>
    </w:p>
    <w:p w:rsidR="0025699B" w:rsidRDefault="0025699B" w:rsidP="007647AF">
      <w:pPr>
        <w:spacing w:before="100" w:beforeAutospacing="1" w:after="100" w:afterAutospacing="1" w:line="240" w:lineRule="auto"/>
        <w:jc w:val="center"/>
        <w:rPr>
          <w:rFonts w:ascii="Times New Roman" w:hAnsi="Times New Roman"/>
          <w:b/>
          <w:i/>
          <w:iCs/>
          <w:sz w:val="24"/>
          <w:szCs w:val="24"/>
          <w:lang w:eastAsia="ru-RU"/>
        </w:rPr>
      </w:pPr>
    </w:p>
    <w:p w:rsidR="0025699B" w:rsidRDefault="0025699B" w:rsidP="007647AF">
      <w:pPr>
        <w:spacing w:before="100" w:beforeAutospacing="1" w:after="100" w:afterAutospacing="1" w:line="240" w:lineRule="auto"/>
        <w:jc w:val="center"/>
        <w:rPr>
          <w:rFonts w:ascii="Times New Roman" w:hAnsi="Times New Roman"/>
          <w:b/>
          <w:i/>
          <w:iCs/>
          <w:sz w:val="24"/>
          <w:szCs w:val="24"/>
          <w:lang w:eastAsia="ru-RU"/>
        </w:rPr>
      </w:pPr>
    </w:p>
    <w:p w:rsidR="0025699B" w:rsidRPr="00A21D66" w:rsidRDefault="0025699B"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Программа</w:t>
      </w:r>
    </w:p>
    <w:p w:rsidR="0025699B" w:rsidRPr="00A21D66" w:rsidRDefault="0025699B"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комплексного развития</w:t>
      </w:r>
    </w:p>
    <w:p w:rsidR="0025699B" w:rsidRPr="00A21D66" w:rsidRDefault="0025699B"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систем коммунальной инфраструктуры муниципального образования</w:t>
      </w:r>
    </w:p>
    <w:p w:rsidR="0025699B" w:rsidRPr="00A21D66" w:rsidRDefault="0025699B"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w:t>
      </w:r>
      <w:r>
        <w:rPr>
          <w:rFonts w:ascii="Times New Roman" w:hAnsi="Times New Roman"/>
          <w:b/>
          <w:i/>
          <w:iCs/>
          <w:sz w:val="40"/>
          <w:szCs w:val="40"/>
          <w:lang w:eastAsia="ru-RU"/>
        </w:rPr>
        <w:t>Новореченское</w:t>
      </w:r>
      <w:r w:rsidRPr="00A21D66">
        <w:rPr>
          <w:rFonts w:ascii="Times New Roman" w:hAnsi="Times New Roman"/>
          <w:b/>
          <w:i/>
          <w:iCs/>
          <w:sz w:val="40"/>
          <w:szCs w:val="40"/>
          <w:lang w:eastAsia="ru-RU"/>
        </w:rPr>
        <w:t xml:space="preserve"> сельское поселение"</w:t>
      </w:r>
    </w:p>
    <w:p w:rsidR="0025699B" w:rsidRPr="00A21D66" w:rsidRDefault="0025699B"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Чернянского района</w:t>
      </w:r>
    </w:p>
    <w:p w:rsidR="0025699B" w:rsidRPr="00A21D66" w:rsidRDefault="0025699B"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Белгородской области</w:t>
      </w:r>
    </w:p>
    <w:p w:rsidR="0025699B" w:rsidRPr="00A21D66" w:rsidRDefault="0025699B" w:rsidP="007647AF">
      <w:pPr>
        <w:spacing w:before="100" w:beforeAutospacing="1" w:after="100" w:afterAutospacing="1" w:line="240" w:lineRule="auto"/>
        <w:jc w:val="center"/>
        <w:rPr>
          <w:rFonts w:ascii="Times New Roman" w:hAnsi="Times New Roman"/>
          <w:b/>
          <w:sz w:val="40"/>
          <w:szCs w:val="40"/>
          <w:lang w:eastAsia="ru-RU"/>
        </w:rPr>
      </w:pPr>
      <w:r w:rsidRPr="00A21D66">
        <w:rPr>
          <w:rFonts w:ascii="Times New Roman" w:hAnsi="Times New Roman"/>
          <w:b/>
          <w:i/>
          <w:iCs/>
          <w:sz w:val="40"/>
          <w:szCs w:val="40"/>
          <w:lang w:eastAsia="ru-RU"/>
        </w:rPr>
        <w:t>на 2014-2020гг. и на период до 2025 года.</w:t>
      </w:r>
    </w:p>
    <w:p w:rsidR="0025699B" w:rsidRPr="0092648D" w:rsidRDefault="0025699B" w:rsidP="007647AF">
      <w:pPr>
        <w:spacing w:before="100" w:beforeAutospacing="1" w:after="100" w:afterAutospacing="1" w:line="240" w:lineRule="auto"/>
        <w:jc w:val="center"/>
        <w:rPr>
          <w:rFonts w:ascii="Times New Roman" w:hAnsi="Times New Roman"/>
          <w:sz w:val="24"/>
          <w:szCs w:val="24"/>
          <w:lang w:eastAsia="ru-RU"/>
        </w:rPr>
      </w:pPr>
    </w:p>
    <w:p w:rsidR="0025699B" w:rsidRPr="0092648D" w:rsidRDefault="0025699B" w:rsidP="007647AF">
      <w:pPr>
        <w:spacing w:before="100" w:beforeAutospacing="1" w:after="100" w:afterAutospacing="1" w:line="240" w:lineRule="auto"/>
        <w:jc w:val="center"/>
        <w:rPr>
          <w:rFonts w:ascii="Times New Roman" w:hAnsi="Times New Roman"/>
          <w:sz w:val="24"/>
          <w:szCs w:val="24"/>
          <w:lang w:eastAsia="ru-RU"/>
        </w:rPr>
      </w:pP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 </w:t>
      </w:r>
    </w:p>
    <w:p w:rsidR="0025699B" w:rsidRDefault="0025699B" w:rsidP="0092648D">
      <w:pPr>
        <w:spacing w:before="100" w:beforeAutospacing="1" w:after="100" w:afterAutospacing="1" w:line="240" w:lineRule="auto"/>
        <w:rPr>
          <w:rFonts w:ascii="Times New Roman" w:hAnsi="Times New Roman"/>
          <w:b/>
          <w:bCs/>
          <w:sz w:val="24"/>
          <w:szCs w:val="24"/>
          <w:lang w:eastAsia="ru-RU"/>
        </w:rPr>
      </w:pPr>
      <w:r w:rsidRPr="0092648D">
        <w:rPr>
          <w:rFonts w:ascii="Times New Roman" w:hAnsi="Times New Roman"/>
          <w:b/>
          <w:bCs/>
          <w:sz w:val="24"/>
          <w:szCs w:val="24"/>
          <w:lang w:eastAsia="ru-RU"/>
        </w:rPr>
        <w:t> </w:t>
      </w:r>
    </w:p>
    <w:p w:rsidR="0025699B" w:rsidRDefault="0025699B" w:rsidP="0092648D">
      <w:pPr>
        <w:spacing w:before="100" w:beforeAutospacing="1" w:after="100" w:afterAutospacing="1" w:line="240" w:lineRule="auto"/>
        <w:rPr>
          <w:rFonts w:ascii="Times New Roman" w:hAnsi="Times New Roman"/>
          <w:b/>
          <w:bCs/>
          <w:sz w:val="24"/>
          <w:szCs w:val="24"/>
          <w:lang w:eastAsia="ru-RU"/>
        </w:rPr>
      </w:pPr>
    </w:p>
    <w:p w:rsidR="0025699B" w:rsidRDefault="0025699B" w:rsidP="0092648D">
      <w:pPr>
        <w:spacing w:before="100" w:beforeAutospacing="1" w:after="100" w:afterAutospacing="1" w:line="240" w:lineRule="auto"/>
        <w:rPr>
          <w:rFonts w:ascii="Times New Roman" w:hAnsi="Times New Roman"/>
          <w:b/>
          <w:bCs/>
          <w:sz w:val="24"/>
          <w:szCs w:val="24"/>
          <w:lang w:eastAsia="ru-RU"/>
        </w:rPr>
      </w:pPr>
    </w:p>
    <w:p w:rsidR="0025699B" w:rsidRDefault="0025699B" w:rsidP="0092648D">
      <w:pPr>
        <w:spacing w:before="100" w:beforeAutospacing="1" w:after="100" w:afterAutospacing="1" w:line="240" w:lineRule="auto"/>
        <w:rPr>
          <w:rFonts w:ascii="Times New Roman" w:hAnsi="Times New Roman"/>
          <w:sz w:val="24"/>
          <w:szCs w:val="24"/>
          <w:lang w:eastAsia="ru-RU"/>
        </w:rPr>
      </w:pPr>
    </w:p>
    <w:p w:rsidR="0025699B" w:rsidRPr="0092648D" w:rsidRDefault="0025699B" w:rsidP="00674971">
      <w:pPr>
        <w:spacing w:before="100" w:beforeAutospacing="1" w:after="100" w:afterAutospacing="1" w:line="240" w:lineRule="auto"/>
        <w:jc w:val="center"/>
        <w:rPr>
          <w:rFonts w:ascii="Times New Roman" w:hAnsi="Times New Roman"/>
          <w:sz w:val="24"/>
          <w:szCs w:val="24"/>
          <w:lang w:eastAsia="ru-RU"/>
        </w:rPr>
      </w:pPr>
      <w:r w:rsidRPr="0092648D">
        <w:rPr>
          <w:rFonts w:ascii="Times New Roman" w:hAnsi="Times New Roman"/>
          <w:b/>
          <w:bCs/>
          <w:sz w:val="24"/>
          <w:szCs w:val="24"/>
          <w:lang w:eastAsia="ru-RU"/>
        </w:rPr>
        <w:lastRenderedPageBreak/>
        <w:t>Введение</w:t>
      </w:r>
    </w:p>
    <w:p w:rsidR="0025699B" w:rsidRPr="0092648D" w:rsidRDefault="0025699B" w:rsidP="00674971">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w:t>
      </w:r>
    </w:p>
    <w:p w:rsidR="0025699B" w:rsidRPr="0092648D" w:rsidRDefault="0025699B" w:rsidP="00674971">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r w:rsidRPr="0092648D">
        <w:rPr>
          <w:rFonts w:ascii="Times New Roman" w:hAnsi="Times New Roman"/>
          <w:sz w:val="24"/>
          <w:szCs w:val="24"/>
          <w:lang w:eastAsia="ru-RU"/>
        </w:rPr>
        <w:t>Программа комплексного развития коммунальной инфраструктуры муниципального образования «</w:t>
      </w:r>
      <w:r>
        <w:rPr>
          <w:rFonts w:ascii="Times New Roman" w:hAnsi="Times New Roman"/>
          <w:sz w:val="24"/>
          <w:szCs w:val="24"/>
          <w:lang w:eastAsia="ru-RU"/>
        </w:rPr>
        <w:t>Новореченского  сельское поселение» на 2014 – 2020</w:t>
      </w:r>
      <w:r w:rsidRPr="0092648D">
        <w:rPr>
          <w:rFonts w:ascii="Times New Roman" w:hAnsi="Times New Roman"/>
          <w:sz w:val="24"/>
          <w:szCs w:val="24"/>
          <w:lang w:eastAsia="ru-RU"/>
        </w:rPr>
        <w:t xml:space="preserve"> и на период до </w:t>
      </w:r>
      <w:smartTag w:uri="urn:schemas-microsoft-com:office:smarttags" w:element="metricconverter">
        <w:smartTagPr>
          <w:attr w:name="ProductID" w:val="2025 г"/>
        </w:smartTagPr>
        <w:r w:rsidRPr="0092648D">
          <w:rPr>
            <w:rFonts w:ascii="Times New Roman" w:hAnsi="Times New Roman"/>
            <w:sz w:val="24"/>
            <w:szCs w:val="24"/>
            <w:lang w:eastAsia="ru-RU"/>
          </w:rPr>
          <w:t>2025 г</w:t>
        </w:r>
      </w:smartTag>
      <w:r w:rsidRPr="0092648D">
        <w:rPr>
          <w:rFonts w:ascii="Times New Roman" w:hAnsi="Times New Roman"/>
          <w:sz w:val="24"/>
          <w:szCs w:val="24"/>
          <w:lang w:eastAsia="ru-RU"/>
        </w:rPr>
        <w:t xml:space="preserve"> </w:t>
      </w:r>
      <w:r>
        <w:rPr>
          <w:rFonts w:ascii="Times New Roman" w:hAnsi="Times New Roman"/>
          <w:sz w:val="24"/>
          <w:szCs w:val="24"/>
          <w:lang w:eastAsia="ru-RU"/>
        </w:rPr>
        <w:t xml:space="preserve"> (далее- Программа) </w:t>
      </w:r>
      <w:r w:rsidRPr="0092648D">
        <w:rPr>
          <w:rFonts w:ascii="Times New Roman" w:hAnsi="Times New Roman"/>
          <w:sz w:val="24"/>
          <w:szCs w:val="24"/>
          <w:lang w:eastAsia="ru-RU"/>
        </w:rPr>
        <w:t>разработана на основании</w:t>
      </w:r>
      <w:r>
        <w:rPr>
          <w:rFonts w:ascii="Times New Roman" w:hAnsi="Times New Roman"/>
          <w:sz w:val="24"/>
          <w:szCs w:val="24"/>
          <w:lang w:eastAsia="ru-RU"/>
        </w:rPr>
        <w:t>: п.5 ст.26 гл.3 Градостроительного</w:t>
      </w:r>
      <w:r w:rsidRPr="0092648D">
        <w:rPr>
          <w:rFonts w:ascii="Times New Roman" w:hAnsi="Times New Roman"/>
          <w:sz w:val="24"/>
          <w:szCs w:val="24"/>
          <w:lang w:eastAsia="ru-RU"/>
        </w:rPr>
        <w:t xml:space="preserve"> кодекс</w:t>
      </w:r>
      <w:r>
        <w:rPr>
          <w:rFonts w:ascii="Times New Roman" w:hAnsi="Times New Roman"/>
          <w:sz w:val="24"/>
          <w:szCs w:val="24"/>
          <w:lang w:eastAsia="ru-RU"/>
        </w:rPr>
        <w:t>а</w:t>
      </w:r>
      <w:r w:rsidRPr="0092648D">
        <w:rPr>
          <w:rFonts w:ascii="Times New Roman" w:hAnsi="Times New Roman"/>
          <w:sz w:val="24"/>
          <w:szCs w:val="24"/>
          <w:lang w:eastAsia="ru-RU"/>
        </w:rPr>
        <w:t xml:space="preserve"> Российской Федерации</w:t>
      </w:r>
      <w:r>
        <w:rPr>
          <w:rFonts w:ascii="Times New Roman" w:hAnsi="Times New Roman"/>
          <w:sz w:val="24"/>
          <w:szCs w:val="24"/>
          <w:lang w:eastAsia="ru-RU"/>
        </w:rPr>
        <w:t>,</w:t>
      </w:r>
      <w:r w:rsidRPr="0092648D">
        <w:rPr>
          <w:rFonts w:ascii="Times New Roman" w:hAnsi="Times New Roman"/>
          <w:sz w:val="24"/>
          <w:szCs w:val="24"/>
          <w:lang w:eastAsia="ru-RU"/>
        </w:rPr>
        <w:t xml:space="preserve"> </w:t>
      </w:r>
      <w:r>
        <w:rPr>
          <w:rFonts w:ascii="Times New Roman" w:hAnsi="Times New Roman"/>
          <w:sz w:val="24"/>
          <w:szCs w:val="24"/>
          <w:lang w:eastAsia="ru-RU"/>
        </w:rPr>
        <w:t xml:space="preserve">п.п.9.9 ст.14 </w:t>
      </w:r>
      <w:r w:rsidRPr="0092648D">
        <w:rPr>
          <w:rFonts w:ascii="Times New Roman" w:hAnsi="Times New Roman"/>
          <w:sz w:val="24"/>
          <w:szCs w:val="24"/>
          <w:lang w:eastAsia="ru-RU"/>
        </w:rPr>
        <w:t xml:space="preserve">Федерального закона от </w:t>
      </w:r>
      <w:r>
        <w:rPr>
          <w:rFonts w:ascii="Times New Roman" w:hAnsi="Times New Roman"/>
          <w:sz w:val="24"/>
          <w:szCs w:val="24"/>
          <w:lang w:eastAsia="ru-RU"/>
        </w:rPr>
        <w:t>21</w:t>
      </w:r>
      <w:r w:rsidRPr="0092648D">
        <w:rPr>
          <w:rFonts w:ascii="Times New Roman" w:hAnsi="Times New Roman"/>
          <w:sz w:val="24"/>
          <w:szCs w:val="24"/>
          <w:lang w:eastAsia="ru-RU"/>
        </w:rPr>
        <w:t>.</w:t>
      </w:r>
      <w:r>
        <w:rPr>
          <w:rFonts w:ascii="Times New Roman" w:hAnsi="Times New Roman"/>
          <w:sz w:val="24"/>
          <w:szCs w:val="24"/>
          <w:lang w:eastAsia="ru-RU"/>
        </w:rPr>
        <w:t>07.2007</w:t>
      </w:r>
      <w:r w:rsidRPr="0092648D">
        <w:rPr>
          <w:rFonts w:ascii="Times New Roman" w:hAnsi="Times New Roman"/>
          <w:sz w:val="24"/>
          <w:szCs w:val="24"/>
          <w:lang w:eastAsia="ru-RU"/>
        </w:rPr>
        <w:t xml:space="preserve"> №</w:t>
      </w:r>
      <w:r>
        <w:rPr>
          <w:rFonts w:ascii="Times New Roman" w:hAnsi="Times New Roman"/>
          <w:sz w:val="24"/>
          <w:szCs w:val="24"/>
          <w:lang w:eastAsia="ru-RU"/>
        </w:rPr>
        <w:t>185</w:t>
      </w:r>
      <w:r w:rsidRPr="0092648D">
        <w:rPr>
          <w:rFonts w:ascii="Times New Roman" w:hAnsi="Times New Roman"/>
          <w:sz w:val="24"/>
          <w:szCs w:val="24"/>
          <w:lang w:eastAsia="ru-RU"/>
        </w:rPr>
        <w:t>-ФЗ</w:t>
      </w:r>
      <w:r>
        <w:rPr>
          <w:rFonts w:ascii="Times New Roman" w:hAnsi="Times New Roman"/>
          <w:sz w:val="24"/>
          <w:szCs w:val="24"/>
          <w:lang w:eastAsia="ru-RU"/>
        </w:rPr>
        <w:t xml:space="preserve"> «О фонде содействия реформированию жилищно-коммунального хозяйства», </w:t>
      </w:r>
      <w:r w:rsidRPr="0092648D">
        <w:rPr>
          <w:rFonts w:ascii="Times New Roman" w:hAnsi="Times New Roman"/>
          <w:sz w:val="24"/>
          <w:szCs w:val="24"/>
          <w:lang w:eastAsia="ru-RU"/>
        </w:rPr>
        <w:t>Федерального закона от 06.10.2003 №131-ФЗ «Об общих принципах организации местного самоуправления в Российской Федерации», Устава муниципального образования «</w:t>
      </w:r>
      <w:r>
        <w:rPr>
          <w:rFonts w:ascii="Times New Roman" w:hAnsi="Times New Roman"/>
          <w:sz w:val="24"/>
          <w:szCs w:val="24"/>
          <w:lang w:eastAsia="ru-RU"/>
        </w:rPr>
        <w:t>Новореченское</w:t>
      </w:r>
      <w:r w:rsidRPr="0092648D">
        <w:rPr>
          <w:rFonts w:ascii="Times New Roman" w:hAnsi="Times New Roman"/>
          <w:sz w:val="24"/>
          <w:szCs w:val="24"/>
          <w:lang w:eastAsia="ru-RU"/>
        </w:rPr>
        <w:t xml:space="preserve"> сельское поселение» и </w:t>
      </w:r>
      <w:r>
        <w:rPr>
          <w:rFonts w:ascii="Times New Roman" w:hAnsi="Times New Roman"/>
          <w:sz w:val="24"/>
          <w:szCs w:val="24"/>
          <w:lang w:eastAsia="ru-RU"/>
        </w:rPr>
        <w:t>Генерального</w:t>
      </w:r>
      <w:r w:rsidRPr="0092648D">
        <w:rPr>
          <w:rFonts w:ascii="Times New Roman" w:hAnsi="Times New Roman"/>
          <w:sz w:val="24"/>
          <w:szCs w:val="24"/>
          <w:lang w:eastAsia="ru-RU"/>
        </w:rPr>
        <w:t xml:space="preserve"> п</w:t>
      </w:r>
      <w:r>
        <w:rPr>
          <w:rFonts w:ascii="Times New Roman" w:hAnsi="Times New Roman"/>
          <w:sz w:val="24"/>
          <w:szCs w:val="24"/>
          <w:lang w:eastAsia="ru-RU"/>
        </w:rPr>
        <w:t>лана</w:t>
      </w:r>
      <w:r w:rsidRPr="0092648D">
        <w:rPr>
          <w:rFonts w:ascii="Times New Roman" w:hAnsi="Times New Roman"/>
          <w:sz w:val="24"/>
          <w:szCs w:val="24"/>
          <w:lang w:eastAsia="ru-RU"/>
        </w:rPr>
        <w:t xml:space="preserve"> </w:t>
      </w:r>
      <w:r>
        <w:rPr>
          <w:rFonts w:ascii="Times New Roman" w:hAnsi="Times New Roman"/>
          <w:sz w:val="24"/>
          <w:szCs w:val="24"/>
          <w:lang w:eastAsia="ru-RU"/>
        </w:rPr>
        <w:t>Новореченского</w:t>
      </w:r>
      <w:r w:rsidRPr="0092648D">
        <w:rPr>
          <w:rFonts w:ascii="Times New Roman" w:hAnsi="Times New Roman"/>
          <w:sz w:val="24"/>
          <w:szCs w:val="24"/>
          <w:lang w:eastAsia="ru-RU"/>
        </w:rPr>
        <w:t xml:space="preserve"> сельского поселения</w:t>
      </w:r>
      <w:r>
        <w:rPr>
          <w:rFonts w:ascii="Times New Roman" w:hAnsi="Times New Roman"/>
          <w:sz w:val="24"/>
          <w:szCs w:val="24"/>
          <w:lang w:eastAsia="ru-RU"/>
        </w:rPr>
        <w:t>.</w:t>
      </w:r>
    </w:p>
    <w:p w:rsidR="0025699B" w:rsidRPr="0092648D" w:rsidRDefault="0025699B" w:rsidP="00674971">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xml:space="preserve">Программа определяет основные направления развития коммунальной инфраструктуры (т.е. объектов электроснабжения, теплоснабжения, водоснабжения, водоотведения, очистки сточных вод, объектов утилизации (захоронения) твердых бытовых отходов) в соответствии с потребностями промышленного, жилищного строительства, в целях повышения качества услуг и улучшения экологии поселения. Основу документа составляет система программных мероприятий по различным направлениям развития коммунальной инфраструктуры. Программой определены ресурсное обеспечение и механизмы реализации основных ее направлений. Данная Программа ориентирована на устойчивое развитие </w:t>
      </w:r>
      <w:r>
        <w:rPr>
          <w:rFonts w:ascii="Times New Roman" w:hAnsi="Times New Roman"/>
          <w:sz w:val="24"/>
          <w:szCs w:val="24"/>
          <w:lang w:eastAsia="ru-RU"/>
        </w:rPr>
        <w:t>Новореченского</w:t>
      </w:r>
      <w:r w:rsidRPr="0092648D">
        <w:rPr>
          <w:rFonts w:ascii="Times New Roman" w:hAnsi="Times New Roman"/>
          <w:sz w:val="24"/>
          <w:szCs w:val="24"/>
          <w:lang w:eastAsia="ru-RU"/>
        </w:rPr>
        <w:t xml:space="preserve"> сельского поселения и в полной мере соответствует государственной политике реформирования жилищно-коммунального комплекса РФ.</w:t>
      </w:r>
    </w:p>
    <w:p w:rsidR="0025699B" w:rsidRPr="0092648D" w:rsidRDefault="0025699B" w:rsidP="00674971">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Предусмотренное данной Программой развитие систем коммунальной инфраструктуры поселения позволит обеспечить рост объемов жилищного строительства в ближайшие годы.</w:t>
      </w:r>
    </w:p>
    <w:p w:rsidR="0025699B" w:rsidRDefault="0025699B" w:rsidP="00674971">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Данная Программа является основанием для выдачи технических заданий по разработке инвестиционных программ организаций коммунального комплекса по развитию систем коммунальной инфраструктуры.</w:t>
      </w:r>
    </w:p>
    <w:p w:rsidR="0025699B" w:rsidRDefault="0025699B" w:rsidP="0077615C">
      <w:pPr>
        <w:spacing w:before="100" w:beforeAutospacing="1" w:after="100" w:afterAutospacing="1" w:line="240" w:lineRule="auto"/>
        <w:jc w:val="center"/>
        <w:rPr>
          <w:rFonts w:ascii="Times New Roman" w:hAnsi="Times New Roman"/>
          <w:sz w:val="24"/>
          <w:szCs w:val="24"/>
          <w:lang w:eastAsia="ru-RU"/>
        </w:rPr>
      </w:pPr>
    </w:p>
    <w:p w:rsidR="0025699B" w:rsidRDefault="0025699B" w:rsidP="0077615C">
      <w:pPr>
        <w:spacing w:before="100" w:beforeAutospacing="1" w:after="100" w:afterAutospacing="1" w:line="240" w:lineRule="auto"/>
        <w:jc w:val="center"/>
        <w:rPr>
          <w:rFonts w:ascii="Times New Roman" w:hAnsi="Times New Roman"/>
          <w:sz w:val="24"/>
          <w:szCs w:val="24"/>
          <w:lang w:eastAsia="ru-RU"/>
        </w:rPr>
      </w:pPr>
    </w:p>
    <w:p w:rsidR="0025699B" w:rsidRDefault="0025699B" w:rsidP="0077615C">
      <w:pPr>
        <w:spacing w:before="100" w:beforeAutospacing="1" w:after="100" w:afterAutospacing="1" w:line="240" w:lineRule="auto"/>
        <w:jc w:val="center"/>
        <w:rPr>
          <w:rFonts w:ascii="Times New Roman" w:hAnsi="Times New Roman"/>
          <w:sz w:val="24"/>
          <w:szCs w:val="24"/>
          <w:lang w:eastAsia="ru-RU"/>
        </w:rPr>
      </w:pPr>
    </w:p>
    <w:p w:rsidR="0025699B" w:rsidRDefault="0025699B" w:rsidP="0077615C">
      <w:pPr>
        <w:spacing w:before="100" w:beforeAutospacing="1" w:after="100" w:afterAutospacing="1" w:line="240" w:lineRule="auto"/>
        <w:jc w:val="center"/>
        <w:rPr>
          <w:rFonts w:ascii="Times New Roman" w:hAnsi="Times New Roman"/>
          <w:sz w:val="24"/>
          <w:szCs w:val="24"/>
          <w:lang w:eastAsia="ru-RU"/>
        </w:rPr>
      </w:pPr>
    </w:p>
    <w:p w:rsidR="0025699B" w:rsidRDefault="0025699B" w:rsidP="0077615C">
      <w:pPr>
        <w:spacing w:before="100" w:beforeAutospacing="1" w:after="100" w:afterAutospacing="1" w:line="240" w:lineRule="auto"/>
        <w:jc w:val="center"/>
        <w:rPr>
          <w:rFonts w:ascii="Times New Roman" w:hAnsi="Times New Roman"/>
          <w:sz w:val="24"/>
          <w:szCs w:val="24"/>
          <w:lang w:eastAsia="ru-RU"/>
        </w:rPr>
      </w:pPr>
    </w:p>
    <w:p w:rsidR="0025699B" w:rsidRDefault="0025699B" w:rsidP="0077615C">
      <w:pPr>
        <w:spacing w:before="100" w:beforeAutospacing="1" w:after="100" w:afterAutospacing="1" w:line="240" w:lineRule="auto"/>
        <w:jc w:val="center"/>
        <w:rPr>
          <w:rFonts w:ascii="Times New Roman" w:hAnsi="Times New Roman"/>
          <w:sz w:val="24"/>
          <w:szCs w:val="24"/>
          <w:lang w:eastAsia="ru-RU"/>
        </w:rPr>
      </w:pPr>
    </w:p>
    <w:p w:rsidR="0025699B" w:rsidRDefault="0025699B" w:rsidP="0077615C">
      <w:pPr>
        <w:spacing w:before="100" w:beforeAutospacing="1" w:after="100" w:afterAutospacing="1" w:line="240" w:lineRule="auto"/>
        <w:jc w:val="center"/>
        <w:rPr>
          <w:rFonts w:ascii="Times New Roman" w:hAnsi="Times New Roman"/>
          <w:sz w:val="24"/>
          <w:szCs w:val="24"/>
          <w:lang w:eastAsia="ru-RU"/>
        </w:rPr>
      </w:pPr>
    </w:p>
    <w:p w:rsidR="0025699B" w:rsidRDefault="0025699B" w:rsidP="0077615C">
      <w:pPr>
        <w:spacing w:before="100" w:beforeAutospacing="1" w:after="100" w:afterAutospacing="1" w:line="240" w:lineRule="auto"/>
        <w:jc w:val="center"/>
        <w:rPr>
          <w:rFonts w:ascii="Times New Roman" w:hAnsi="Times New Roman"/>
          <w:sz w:val="24"/>
          <w:szCs w:val="24"/>
          <w:lang w:eastAsia="ru-RU"/>
        </w:rPr>
      </w:pPr>
    </w:p>
    <w:p w:rsidR="0025699B" w:rsidRDefault="0025699B" w:rsidP="0077615C">
      <w:pPr>
        <w:spacing w:before="100" w:beforeAutospacing="1" w:after="100" w:afterAutospacing="1" w:line="240" w:lineRule="auto"/>
        <w:jc w:val="center"/>
        <w:rPr>
          <w:rFonts w:ascii="Times New Roman" w:hAnsi="Times New Roman"/>
          <w:sz w:val="24"/>
          <w:szCs w:val="24"/>
          <w:lang w:eastAsia="ru-RU"/>
        </w:rPr>
      </w:pPr>
    </w:p>
    <w:p w:rsidR="0025699B" w:rsidRDefault="0025699B" w:rsidP="0077615C">
      <w:pPr>
        <w:spacing w:before="100" w:beforeAutospacing="1" w:after="100" w:afterAutospacing="1" w:line="240" w:lineRule="auto"/>
        <w:jc w:val="center"/>
        <w:rPr>
          <w:rFonts w:ascii="Times New Roman" w:hAnsi="Times New Roman"/>
          <w:sz w:val="24"/>
          <w:szCs w:val="24"/>
          <w:lang w:eastAsia="ru-RU"/>
        </w:rPr>
      </w:pPr>
    </w:p>
    <w:p w:rsidR="0025699B" w:rsidRPr="0092648D" w:rsidRDefault="0025699B" w:rsidP="0077615C">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val="en-US" w:eastAsia="ru-RU"/>
        </w:rPr>
        <w:lastRenderedPageBreak/>
        <w:t>I</w:t>
      </w:r>
      <w:r>
        <w:rPr>
          <w:rFonts w:ascii="Times New Roman" w:hAnsi="Times New Roman"/>
          <w:sz w:val="24"/>
          <w:szCs w:val="24"/>
          <w:lang w:eastAsia="ru-RU"/>
        </w:rPr>
        <w:t>.</w:t>
      </w:r>
      <w:r w:rsidRPr="0092648D">
        <w:rPr>
          <w:rFonts w:ascii="Times New Roman" w:hAnsi="Times New Roman"/>
          <w:sz w:val="24"/>
          <w:szCs w:val="24"/>
          <w:lang w:eastAsia="ru-RU"/>
        </w:rPr>
        <w:t>ПАСПОРТ ПРОГРАММЫ</w:t>
      </w:r>
    </w:p>
    <w:p w:rsidR="0025699B" w:rsidRPr="0092648D" w:rsidRDefault="0025699B" w:rsidP="0077615C">
      <w:pPr>
        <w:spacing w:before="100" w:beforeAutospacing="1" w:after="100" w:afterAutospacing="1" w:line="240" w:lineRule="auto"/>
        <w:jc w:val="center"/>
        <w:rPr>
          <w:rFonts w:ascii="Times New Roman" w:hAnsi="Times New Roman"/>
          <w:sz w:val="24"/>
          <w:szCs w:val="24"/>
          <w:lang w:eastAsia="ru-RU"/>
        </w:rPr>
      </w:pPr>
      <w:r w:rsidRPr="0092648D">
        <w:rPr>
          <w:rFonts w:ascii="Times New Roman" w:hAnsi="Times New Roman"/>
          <w:sz w:val="24"/>
          <w:szCs w:val="24"/>
          <w:lang w:eastAsia="ru-RU"/>
        </w:rPr>
        <w:t>комплексного развития</w:t>
      </w:r>
      <w:r>
        <w:rPr>
          <w:rFonts w:ascii="Times New Roman" w:hAnsi="Times New Roman"/>
          <w:sz w:val="24"/>
          <w:szCs w:val="24"/>
          <w:lang w:eastAsia="ru-RU"/>
        </w:rPr>
        <w:t xml:space="preserve"> </w:t>
      </w:r>
      <w:r w:rsidRPr="0092648D">
        <w:rPr>
          <w:rFonts w:ascii="Times New Roman" w:hAnsi="Times New Roman"/>
          <w:sz w:val="24"/>
          <w:szCs w:val="24"/>
          <w:lang w:eastAsia="ru-RU"/>
        </w:rPr>
        <w:t>систем коммунальной инфраструктуры</w:t>
      </w:r>
    </w:p>
    <w:p w:rsidR="0025699B" w:rsidRPr="0092648D" w:rsidRDefault="0025699B" w:rsidP="0077615C">
      <w:pPr>
        <w:spacing w:before="100" w:beforeAutospacing="1" w:after="100" w:afterAutospacing="1" w:line="240" w:lineRule="auto"/>
        <w:jc w:val="center"/>
        <w:rPr>
          <w:rFonts w:ascii="Times New Roman" w:hAnsi="Times New Roman"/>
          <w:sz w:val="24"/>
          <w:szCs w:val="24"/>
          <w:lang w:eastAsia="ru-RU"/>
        </w:rPr>
      </w:pPr>
      <w:r w:rsidRPr="0092648D">
        <w:rPr>
          <w:rFonts w:ascii="Times New Roman" w:hAnsi="Times New Roman"/>
          <w:sz w:val="24"/>
          <w:szCs w:val="24"/>
          <w:lang w:eastAsia="ru-RU"/>
        </w:rPr>
        <w:t>муниципального образования</w:t>
      </w:r>
      <w:r>
        <w:rPr>
          <w:rFonts w:ascii="Times New Roman" w:hAnsi="Times New Roman"/>
          <w:sz w:val="24"/>
          <w:szCs w:val="24"/>
          <w:lang w:eastAsia="ru-RU"/>
        </w:rPr>
        <w:t xml:space="preserve"> </w:t>
      </w:r>
      <w:r w:rsidRPr="0092648D">
        <w:rPr>
          <w:rFonts w:ascii="Times New Roman" w:hAnsi="Times New Roman"/>
          <w:sz w:val="24"/>
          <w:szCs w:val="24"/>
          <w:lang w:eastAsia="ru-RU"/>
        </w:rPr>
        <w:t>"</w:t>
      </w:r>
      <w:r>
        <w:rPr>
          <w:rFonts w:ascii="Times New Roman" w:hAnsi="Times New Roman"/>
          <w:sz w:val="24"/>
          <w:szCs w:val="24"/>
          <w:lang w:eastAsia="ru-RU"/>
        </w:rPr>
        <w:t>Новореченское сельское поселение</w:t>
      </w:r>
      <w:r w:rsidRPr="0092648D">
        <w:rPr>
          <w:rFonts w:ascii="Times New Roman" w:hAnsi="Times New Roman"/>
          <w:sz w:val="24"/>
          <w:szCs w:val="24"/>
          <w:lang w:eastAsia="ru-RU"/>
        </w:rPr>
        <w:t>"</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w:t>
      </w:r>
    </w:p>
    <w:tbl>
      <w:tblPr>
        <w:tblW w:w="9796" w:type="dxa"/>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3165"/>
        <w:gridCol w:w="6631"/>
      </w:tblGrid>
      <w:tr w:rsidR="0025699B" w:rsidRPr="006B17E9" w:rsidTr="0071337F">
        <w:trPr>
          <w:trHeight w:val="1147"/>
          <w:tblCellSpacing w:w="0" w:type="dxa"/>
        </w:trPr>
        <w:tc>
          <w:tcPr>
            <w:tcW w:w="3165" w:type="dxa"/>
            <w:tcBorders>
              <w:top w:val="outset" w:sz="6" w:space="0" w:color="auto"/>
              <w:bottom w:val="outset" w:sz="6" w:space="0" w:color="auto"/>
              <w:right w:val="outset" w:sz="6" w:space="0" w:color="auto"/>
            </w:tcBorders>
          </w:tcPr>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Наименование Программы</w:t>
            </w:r>
          </w:p>
        </w:tc>
        <w:tc>
          <w:tcPr>
            <w:tcW w:w="6631" w:type="dxa"/>
            <w:tcBorders>
              <w:top w:val="outset" w:sz="6" w:space="0" w:color="auto"/>
              <w:left w:val="outset" w:sz="6" w:space="0" w:color="auto"/>
              <w:bottom w:val="outset" w:sz="6" w:space="0" w:color="auto"/>
            </w:tcBorders>
          </w:tcPr>
          <w:p w:rsidR="0025699B" w:rsidRDefault="0025699B" w:rsidP="0077615C">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Программа комплексного развития систем коммунальной инфраструктуры муниципального образования "</w:t>
            </w:r>
            <w:r>
              <w:rPr>
                <w:rFonts w:ascii="Times New Roman" w:hAnsi="Times New Roman"/>
                <w:sz w:val="24"/>
                <w:szCs w:val="24"/>
                <w:lang w:eastAsia="ru-RU"/>
              </w:rPr>
              <w:t>Новореченское сельское поселение</w:t>
            </w:r>
            <w:r w:rsidRPr="0092648D">
              <w:rPr>
                <w:rFonts w:ascii="Times New Roman" w:hAnsi="Times New Roman"/>
                <w:sz w:val="24"/>
                <w:szCs w:val="24"/>
                <w:lang w:eastAsia="ru-RU"/>
              </w:rPr>
              <w:t xml:space="preserve"> </w:t>
            </w:r>
            <w:r>
              <w:rPr>
                <w:rFonts w:ascii="Times New Roman" w:hAnsi="Times New Roman"/>
                <w:sz w:val="24"/>
                <w:szCs w:val="24"/>
                <w:lang w:eastAsia="ru-RU"/>
              </w:rPr>
              <w:t>" Чернян</w:t>
            </w:r>
            <w:r w:rsidRPr="0092648D">
              <w:rPr>
                <w:rFonts w:ascii="Times New Roman" w:hAnsi="Times New Roman"/>
                <w:sz w:val="24"/>
                <w:szCs w:val="24"/>
                <w:lang w:eastAsia="ru-RU"/>
              </w:rPr>
              <w:t xml:space="preserve">ского района, </w:t>
            </w:r>
            <w:r>
              <w:rPr>
                <w:rFonts w:ascii="Times New Roman" w:hAnsi="Times New Roman"/>
                <w:sz w:val="24"/>
                <w:szCs w:val="24"/>
                <w:lang w:eastAsia="ru-RU"/>
              </w:rPr>
              <w:t xml:space="preserve">Белгородской обл. </w:t>
            </w:r>
          </w:p>
          <w:p w:rsidR="0025699B" w:rsidRPr="0092648D" w:rsidRDefault="0025699B" w:rsidP="007761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на 2014-2020</w:t>
            </w:r>
            <w:r w:rsidRPr="0092648D">
              <w:rPr>
                <w:rFonts w:ascii="Times New Roman" w:hAnsi="Times New Roman"/>
                <w:sz w:val="24"/>
                <w:szCs w:val="24"/>
                <w:lang w:eastAsia="ru-RU"/>
              </w:rPr>
              <w:t>гг</w:t>
            </w:r>
            <w:r>
              <w:rPr>
                <w:rFonts w:ascii="Times New Roman" w:hAnsi="Times New Roman"/>
                <w:sz w:val="24"/>
                <w:szCs w:val="24"/>
                <w:lang w:eastAsia="ru-RU"/>
              </w:rPr>
              <w:t>.</w:t>
            </w:r>
            <w:r w:rsidRPr="0092648D">
              <w:rPr>
                <w:rFonts w:ascii="Times New Roman" w:hAnsi="Times New Roman"/>
                <w:sz w:val="24"/>
                <w:szCs w:val="24"/>
                <w:lang w:eastAsia="ru-RU"/>
              </w:rPr>
              <w:t xml:space="preserve"> и на период до  2025 гг. (далее – Программа).</w:t>
            </w:r>
          </w:p>
        </w:tc>
      </w:tr>
      <w:tr w:rsidR="0025699B" w:rsidRPr="006B17E9" w:rsidTr="0071337F">
        <w:trPr>
          <w:tblCellSpacing w:w="0" w:type="dxa"/>
        </w:trPr>
        <w:tc>
          <w:tcPr>
            <w:tcW w:w="3165" w:type="dxa"/>
            <w:tcBorders>
              <w:top w:val="outset" w:sz="6" w:space="0" w:color="auto"/>
              <w:bottom w:val="outset" w:sz="6" w:space="0" w:color="auto"/>
              <w:right w:val="outset" w:sz="6" w:space="0" w:color="auto"/>
            </w:tcBorders>
          </w:tcPr>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Основание для разработки Программы</w:t>
            </w:r>
          </w:p>
        </w:tc>
        <w:tc>
          <w:tcPr>
            <w:tcW w:w="6631" w:type="dxa"/>
            <w:tcBorders>
              <w:top w:val="outset" w:sz="6" w:space="0" w:color="auto"/>
              <w:left w:val="outset" w:sz="6" w:space="0" w:color="auto"/>
              <w:bottom w:val="outset" w:sz="6" w:space="0" w:color="auto"/>
            </w:tcBorders>
          </w:tcPr>
          <w:p w:rsidR="0025699B" w:rsidRDefault="0025699B" w:rsidP="007761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sidRPr="0092648D">
              <w:rPr>
                <w:rFonts w:ascii="Times New Roman" w:hAnsi="Times New Roman"/>
                <w:sz w:val="24"/>
                <w:szCs w:val="24"/>
                <w:lang w:eastAsia="ru-RU"/>
              </w:rPr>
              <w:t>Градостроительный кодекс Российской Федерации,</w:t>
            </w:r>
          </w:p>
          <w:p w:rsidR="0025699B" w:rsidRPr="0077615C" w:rsidRDefault="0025699B" w:rsidP="0077615C">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sidRPr="006B17E9">
              <w:rPr>
                <w:rFonts w:ascii="Times New Roman" w:hAnsi="Times New Roman"/>
                <w:sz w:val="24"/>
                <w:szCs w:val="24"/>
              </w:rPr>
              <w:t>Федеральный закон от 06.10.2003 г. № 131-ФЗ «Об общих принципах организации местного самоуправления в Российской Федерации»;</w:t>
            </w:r>
          </w:p>
          <w:p w:rsidR="0025699B" w:rsidRPr="0092648D" w:rsidRDefault="0025699B" w:rsidP="0077615C">
            <w:pPr>
              <w:spacing w:before="100" w:beforeAutospacing="1" w:after="100" w:afterAutospacing="1" w:line="240" w:lineRule="auto"/>
              <w:ind w:right="375"/>
              <w:rPr>
                <w:rFonts w:ascii="Times New Roman" w:hAnsi="Times New Roman"/>
                <w:sz w:val="24"/>
                <w:szCs w:val="24"/>
                <w:lang w:eastAsia="ru-RU"/>
              </w:rPr>
            </w:pPr>
            <w:r>
              <w:rPr>
                <w:rFonts w:ascii="Times New Roman" w:hAnsi="Times New Roman"/>
                <w:sz w:val="24"/>
                <w:szCs w:val="24"/>
                <w:lang w:eastAsia="ru-RU"/>
              </w:rPr>
              <w:t>- Постановление Правительства РФ от 14 июня 2013 года №502 «Об утверждении требований к программам комплексного развития систем коммунальной инфраструктуры поселений, городских округов</w:t>
            </w:r>
          </w:p>
          <w:p w:rsidR="0025699B" w:rsidRDefault="0025699B" w:rsidP="0092648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w:t>
            </w:r>
            <w:r w:rsidRPr="0092648D">
              <w:rPr>
                <w:rFonts w:ascii="Times New Roman" w:hAnsi="Times New Roman"/>
                <w:sz w:val="24"/>
                <w:szCs w:val="24"/>
                <w:lang w:eastAsia="ru-RU"/>
              </w:rPr>
              <w:t xml:space="preserve"> Генеральный план муниципального образования "</w:t>
            </w:r>
            <w:r>
              <w:rPr>
                <w:rFonts w:ascii="Times New Roman" w:hAnsi="Times New Roman"/>
                <w:sz w:val="24"/>
                <w:szCs w:val="24"/>
                <w:lang w:eastAsia="ru-RU"/>
              </w:rPr>
              <w:t xml:space="preserve"> Новореченское сельское поселение</w:t>
            </w:r>
            <w:r w:rsidRPr="0092648D">
              <w:rPr>
                <w:rFonts w:ascii="Times New Roman" w:hAnsi="Times New Roman"/>
                <w:sz w:val="24"/>
                <w:szCs w:val="24"/>
                <w:lang w:eastAsia="ru-RU"/>
              </w:rPr>
              <w:t xml:space="preserve"> </w:t>
            </w:r>
            <w:r>
              <w:rPr>
                <w:rFonts w:ascii="Times New Roman" w:hAnsi="Times New Roman"/>
                <w:sz w:val="24"/>
                <w:szCs w:val="24"/>
                <w:lang w:eastAsia="ru-RU"/>
              </w:rPr>
              <w:t>" Чернян</w:t>
            </w:r>
            <w:r w:rsidRPr="0092648D">
              <w:rPr>
                <w:rFonts w:ascii="Times New Roman" w:hAnsi="Times New Roman"/>
                <w:sz w:val="24"/>
                <w:szCs w:val="24"/>
                <w:lang w:eastAsia="ru-RU"/>
              </w:rPr>
              <w:t xml:space="preserve">ского района, </w:t>
            </w:r>
            <w:r>
              <w:rPr>
                <w:rFonts w:ascii="Times New Roman" w:hAnsi="Times New Roman"/>
                <w:sz w:val="24"/>
                <w:szCs w:val="24"/>
                <w:lang w:eastAsia="ru-RU"/>
              </w:rPr>
              <w:t>Белгородской обл.</w:t>
            </w:r>
          </w:p>
          <w:p w:rsidR="0025699B" w:rsidRDefault="0025699B" w:rsidP="0071337F">
            <w:pPr>
              <w:spacing w:before="100" w:beforeAutospacing="1" w:after="100" w:afterAutospacing="1" w:line="240" w:lineRule="auto"/>
              <w:ind w:right="375"/>
              <w:rPr>
                <w:rFonts w:ascii="Times New Roman" w:hAnsi="Times New Roman"/>
                <w:sz w:val="24"/>
                <w:szCs w:val="24"/>
                <w:lang w:eastAsia="ru-RU"/>
              </w:rPr>
            </w:pPr>
            <w:r>
              <w:rPr>
                <w:rFonts w:ascii="Times New Roman" w:hAnsi="Times New Roman"/>
                <w:sz w:val="24"/>
                <w:szCs w:val="24"/>
                <w:lang w:eastAsia="ru-RU"/>
              </w:rPr>
              <w:t>-Устав муниципального образования «Новореченское сельское поселение» Чернянского района Белгородской области</w:t>
            </w:r>
          </w:p>
          <w:p w:rsidR="0025699B" w:rsidRPr="0092648D" w:rsidRDefault="0025699B" w:rsidP="0071337F">
            <w:pPr>
              <w:spacing w:before="100" w:beforeAutospacing="1" w:after="100" w:afterAutospacing="1" w:line="240" w:lineRule="auto"/>
              <w:ind w:right="375"/>
              <w:rPr>
                <w:rFonts w:ascii="Times New Roman" w:hAnsi="Times New Roman"/>
                <w:sz w:val="24"/>
                <w:szCs w:val="24"/>
                <w:lang w:eastAsia="ru-RU"/>
              </w:rPr>
            </w:pPr>
            <w:r>
              <w:rPr>
                <w:rFonts w:ascii="Times New Roman" w:hAnsi="Times New Roman"/>
                <w:sz w:val="24"/>
                <w:szCs w:val="24"/>
                <w:lang w:eastAsia="ru-RU"/>
              </w:rPr>
              <w:t>-Приказ федерального агенства по строительству и жилищно-коммунальному хозяйству от 1 октября 2013 года №359/ГС «Об утверждении методических рекомендаций по разработке программ комплексного развития систем коммунальной инфраструктуры поселений, городских округов»</w:t>
            </w:r>
          </w:p>
        </w:tc>
      </w:tr>
      <w:tr w:rsidR="0025699B" w:rsidRPr="006B17E9" w:rsidTr="008740D8">
        <w:trPr>
          <w:trHeight w:val="432"/>
          <w:tblCellSpacing w:w="0" w:type="dxa"/>
        </w:trPr>
        <w:tc>
          <w:tcPr>
            <w:tcW w:w="3165" w:type="dxa"/>
            <w:tcBorders>
              <w:top w:val="outset" w:sz="6" w:space="0" w:color="auto"/>
              <w:bottom w:val="outset" w:sz="6" w:space="0" w:color="auto"/>
              <w:right w:val="outset" w:sz="6" w:space="0" w:color="auto"/>
            </w:tcBorders>
          </w:tcPr>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Заказчик Программы</w:t>
            </w:r>
          </w:p>
        </w:tc>
        <w:tc>
          <w:tcPr>
            <w:tcW w:w="6631" w:type="dxa"/>
            <w:tcBorders>
              <w:top w:val="outset" w:sz="6" w:space="0" w:color="auto"/>
              <w:left w:val="outset" w:sz="6" w:space="0" w:color="auto"/>
              <w:bottom w:val="outset" w:sz="6" w:space="0" w:color="auto"/>
            </w:tcBorders>
          </w:tcPr>
          <w:p w:rsidR="0025699B" w:rsidRPr="0092648D" w:rsidRDefault="0025699B" w:rsidP="00657BC6">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Администрация Новореченского сельского поселения</w:t>
            </w:r>
          </w:p>
        </w:tc>
      </w:tr>
      <w:tr w:rsidR="0025699B" w:rsidRPr="006B17E9" w:rsidTr="008740D8">
        <w:trPr>
          <w:trHeight w:val="410"/>
          <w:tblCellSpacing w:w="0" w:type="dxa"/>
        </w:trPr>
        <w:tc>
          <w:tcPr>
            <w:tcW w:w="3165" w:type="dxa"/>
            <w:tcBorders>
              <w:top w:val="outset" w:sz="6" w:space="0" w:color="auto"/>
              <w:bottom w:val="outset" w:sz="6" w:space="0" w:color="auto"/>
              <w:right w:val="outset" w:sz="6" w:space="0" w:color="auto"/>
            </w:tcBorders>
          </w:tcPr>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Разработчик Программы</w:t>
            </w:r>
          </w:p>
        </w:tc>
        <w:tc>
          <w:tcPr>
            <w:tcW w:w="6631" w:type="dxa"/>
            <w:tcBorders>
              <w:top w:val="outset" w:sz="6" w:space="0" w:color="auto"/>
              <w:left w:val="outset" w:sz="6" w:space="0" w:color="auto"/>
              <w:bottom w:val="outset" w:sz="6" w:space="0" w:color="auto"/>
            </w:tcBorders>
          </w:tcPr>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Отдел транспорта, связи и ЖКХ администрации Чернянского района</w:t>
            </w:r>
          </w:p>
        </w:tc>
      </w:tr>
      <w:tr w:rsidR="0025699B" w:rsidRPr="006B17E9" w:rsidTr="008740D8">
        <w:trPr>
          <w:trHeight w:val="390"/>
          <w:tblCellSpacing w:w="0" w:type="dxa"/>
        </w:trPr>
        <w:tc>
          <w:tcPr>
            <w:tcW w:w="3165" w:type="dxa"/>
            <w:tcBorders>
              <w:top w:val="outset" w:sz="6" w:space="0" w:color="auto"/>
              <w:bottom w:val="outset" w:sz="6" w:space="0" w:color="auto"/>
              <w:right w:val="outset" w:sz="6" w:space="0" w:color="auto"/>
            </w:tcBorders>
          </w:tcPr>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Цель Программы</w:t>
            </w:r>
          </w:p>
        </w:tc>
        <w:tc>
          <w:tcPr>
            <w:tcW w:w="6631" w:type="dxa"/>
            <w:tcBorders>
              <w:top w:val="outset" w:sz="6" w:space="0" w:color="auto"/>
              <w:left w:val="outset" w:sz="6" w:space="0" w:color="auto"/>
              <w:bottom w:val="outset" w:sz="6" w:space="0" w:color="auto"/>
            </w:tcBorders>
          </w:tcPr>
          <w:p w:rsidR="0025699B" w:rsidRPr="0092648D" w:rsidRDefault="0025699B" w:rsidP="00657BC6">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Целью разработки Программы комплексного развития систем коммунальной инфраструктуры муниципального образования "</w:t>
            </w:r>
            <w:r>
              <w:rPr>
                <w:rFonts w:ascii="Times New Roman" w:hAnsi="Times New Roman"/>
                <w:sz w:val="24"/>
                <w:szCs w:val="24"/>
                <w:lang w:eastAsia="ru-RU"/>
              </w:rPr>
              <w:t>Новореченское</w:t>
            </w:r>
            <w:r w:rsidRPr="0092648D">
              <w:rPr>
                <w:rFonts w:ascii="Times New Roman" w:hAnsi="Times New Roman"/>
                <w:sz w:val="24"/>
                <w:szCs w:val="24"/>
                <w:lang w:eastAsia="ru-RU"/>
              </w:rPr>
              <w:t xml:space="preserve"> сельское поселение" </w:t>
            </w:r>
            <w:r>
              <w:rPr>
                <w:rFonts w:ascii="Times New Roman" w:hAnsi="Times New Roman"/>
                <w:sz w:val="24"/>
                <w:szCs w:val="24"/>
                <w:lang w:eastAsia="ru-RU"/>
              </w:rPr>
              <w:t>Чернян</w:t>
            </w:r>
            <w:r w:rsidRPr="0092648D">
              <w:rPr>
                <w:rFonts w:ascii="Times New Roman" w:hAnsi="Times New Roman"/>
                <w:sz w:val="24"/>
                <w:szCs w:val="24"/>
                <w:lang w:eastAsia="ru-RU"/>
              </w:rPr>
              <w:t xml:space="preserve">ского района </w:t>
            </w:r>
            <w:r>
              <w:rPr>
                <w:rFonts w:ascii="Times New Roman" w:hAnsi="Times New Roman"/>
                <w:sz w:val="24"/>
                <w:szCs w:val="24"/>
                <w:lang w:eastAsia="ru-RU"/>
              </w:rPr>
              <w:t xml:space="preserve">Белгородской </w:t>
            </w:r>
            <w:r w:rsidRPr="0092648D">
              <w:rPr>
                <w:rFonts w:ascii="Times New Roman" w:hAnsi="Times New Roman"/>
                <w:sz w:val="24"/>
                <w:szCs w:val="24"/>
                <w:lang w:eastAsia="ru-RU"/>
              </w:rPr>
              <w:t>области является обеспечение развития коммунальных систем и объектов в соответствии с потребностями жилищного и промышленного строительства, повышение качества производимых для потребителей коммунальных услуг, улучшение экологической ситуации.</w:t>
            </w:r>
          </w:p>
        </w:tc>
      </w:tr>
      <w:tr w:rsidR="0025699B" w:rsidRPr="006B17E9" w:rsidTr="008740D8">
        <w:trPr>
          <w:trHeight w:val="422"/>
          <w:tblCellSpacing w:w="0" w:type="dxa"/>
        </w:trPr>
        <w:tc>
          <w:tcPr>
            <w:tcW w:w="3165" w:type="dxa"/>
            <w:tcBorders>
              <w:top w:val="outset" w:sz="6" w:space="0" w:color="auto"/>
              <w:bottom w:val="outset" w:sz="6" w:space="0" w:color="auto"/>
              <w:right w:val="outset" w:sz="6" w:space="0" w:color="auto"/>
            </w:tcBorders>
          </w:tcPr>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Задачи Программы</w:t>
            </w:r>
          </w:p>
        </w:tc>
        <w:tc>
          <w:tcPr>
            <w:tcW w:w="6631" w:type="dxa"/>
            <w:tcBorders>
              <w:top w:val="outset" w:sz="6" w:space="0" w:color="auto"/>
              <w:left w:val="outset" w:sz="6" w:space="0" w:color="auto"/>
              <w:bottom w:val="outset" w:sz="6" w:space="0" w:color="auto"/>
            </w:tcBorders>
          </w:tcPr>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 И</w:t>
            </w:r>
            <w:r w:rsidRPr="0092648D">
              <w:rPr>
                <w:rFonts w:ascii="Times New Roman" w:hAnsi="Times New Roman"/>
                <w:sz w:val="24"/>
                <w:szCs w:val="24"/>
                <w:lang w:eastAsia="ru-RU"/>
              </w:rPr>
              <w:t>нженерно-техническая оптимизация коммунальных систем;</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lastRenderedPageBreak/>
              <w:t>2. В</w:t>
            </w:r>
            <w:r w:rsidRPr="0092648D">
              <w:rPr>
                <w:rFonts w:ascii="Times New Roman" w:hAnsi="Times New Roman"/>
                <w:sz w:val="24"/>
                <w:szCs w:val="24"/>
                <w:lang w:eastAsia="ru-RU"/>
              </w:rPr>
              <w:t>заимосвязанное перспективное планирование развития систем;</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3. О</w:t>
            </w:r>
            <w:r w:rsidRPr="0092648D">
              <w:rPr>
                <w:rFonts w:ascii="Times New Roman" w:hAnsi="Times New Roman"/>
                <w:sz w:val="24"/>
                <w:szCs w:val="24"/>
                <w:lang w:eastAsia="ru-RU"/>
              </w:rPr>
              <w:t>боснование мероприятий по комплексной реконструкции и модернизации;</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4. П</w:t>
            </w:r>
            <w:r w:rsidRPr="0092648D">
              <w:rPr>
                <w:rFonts w:ascii="Times New Roman" w:hAnsi="Times New Roman"/>
                <w:sz w:val="24"/>
                <w:szCs w:val="24"/>
                <w:lang w:eastAsia="ru-RU"/>
              </w:rPr>
              <w:t>овышение надежности систем и качества предоставления коммунальных услуг;</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5. С</w:t>
            </w:r>
            <w:r w:rsidRPr="0092648D">
              <w:rPr>
                <w:rFonts w:ascii="Times New Roman" w:hAnsi="Times New Roman"/>
                <w:sz w:val="24"/>
                <w:szCs w:val="24"/>
                <w:lang w:eastAsia="ru-RU"/>
              </w:rPr>
              <w:t>овершенствование механизмов развития энергосбережения и повышение энергоэффективности коммунальной инфраструктуры муниципального образования;</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6. П</w:t>
            </w:r>
            <w:r w:rsidRPr="0092648D">
              <w:rPr>
                <w:rFonts w:ascii="Times New Roman" w:hAnsi="Times New Roman"/>
                <w:sz w:val="24"/>
                <w:szCs w:val="24"/>
                <w:lang w:eastAsia="ru-RU"/>
              </w:rPr>
              <w:t>овышение инвестиционной привлекательности коммунальной инфраструктуры муниципального образования;</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7. О</w:t>
            </w:r>
            <w:r w:rsidRPr="0092648D">
              <w:rPr>
                <w:rFonts w:ascii="Times New Roman" w:hAnsi="Times New Roman"/>
                <w:sz w:val="24"/>
                <w:szCs w:val="24"/>
                <w:lang w:eastAsia="ru-RU"/>
              </w:rPr>
              <w:t>беспечение сбалансированности интересов субъектов коммунальной инфраструктуры и потребителей.</w:t>
            </w:r>
          </w:p>
        </w:tc>
      </w:tr>
      <w:tr w:rsidR="0025699B" w:rsidRPr="006B17E9" w:rsidTr="00670154">
        <w:trPr>
          <w:trHeight w:val="2522"/>
          <w:tblCellSpacing w:w="0" w:type="dxa"/>
        </w:trPr>
        <w:tc>
          <w:tcPr>
            <w:tcW w:w="3165" w:type="dxa"/>
            <w:tcBorders>
              <w:top w:val="outset" w:sz="6" w:space="0" w:color="auto"/>
              <w:bottom w:val="outset" w:sz="6" w:space="0" w:color="auto"/>
              <w:right w:val="outset" w:sz="6" w:space="0" w:color="auto"/>
            </w:tcBorders>
          </w:tcPr>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lastRenderedPageBreak/>
              <w:t>Сроки и этапы реализации Программы</w:t>
            </w:r>
          </w:p>
        </w:tc>
        <w:tc>
          <w:tcPr>
            <w:tcW w:w="6631" w:type="dxa"/>
            <w:tcBorders>
              <w:top w:val="outset" w:sz="6" w:space="0" w:color="auto"/>
              <w:left w:val="outset" w:sz="6" w:space="0" w:color="auto"/>
              <w:bottom w:val="outset" w:sz="6" w:space="0" w:color="auto"/>
            </w:tcBorders>
          </w:tcPr>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П</w:t>
            </w:r>
            <w:r>
              <w:rPr>
                <w:rFonts w:ascii="Times New Roman" w:hAnsi="Times New Roman"/>
                <w:sz w:val="24"/>
                <w:szCs w:val="24"/>
                <w:lang w:eastAsia="ru-RU"/>
              </w:rPr>
              <w:t>ериод реализации Программы: 2014 -2020</w:t>
            </w:r>
            <w:r w:rsidRPr="0092648D">
              <w:rPr>
                <w:rFonts w:ascii="Times New Roman" w:hAnsi="Times New Roman"/>
                <w:sz w:val="24"/>
                <w:szCs w:val="24"/>
                <w:lang w:eastAsia="ru-RU"/>
              </w:rPr>
              <w:t xml:space="preserve"> и на период до 2025 гг. </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Этапы осуществления Программы:</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1 этап: 2014</w:t>
            </w:r>
            <w:r w:rsidRPr="0092648D">
              <w:rPr>
                <w:rFonts w:ascii="Times New Roman" w:hAnsi="Times New Roman"/>
                <w:sz w:val="24"/>
                <w:szCs w:val="24"/>
                <w:lang w:eastAsia="ru-RU"/>
              </w:rPr>
              <w:t xml:space="preserve"> -</w:t>
            </w:r>
            <w:r>
              <w:rPr>
                <w:rFonts w:ascii="Times New Roman" w:hAnsi="Times New Roman"/>
                <w:sz w:val="24"/>
                <w:szCs w:val="24"/>
                <w:lang w:eastAsia="ru-RU"/>
              </w:rPr>
              <w:t xml:space="preserve"> 2020</w:t>
            </w:r>
            <w:r w:rsidRPr="0092648D">
              <w:rPr>
                <w:rFonts w:ascii="Times New Roman" w:hAnsi="Times New Roman"/>
                <w:sz w:val="24"/>
                <w:szCs w:val="24"/>
                <w:lang w:eastAsia="ru-RU"/>
              </w:rPr>
              <w:t xml:space="preserve"> годы;</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2 этап: 2016 - 2025 годы.</w:t>
            </w:r>
          </w:p>
        </w:tc>
      </w:tr>
      <w:tr w:rsidR="0025699B" w:rsidRPr="006B17E9" w:rsidTr="0071337F">
        <w:trPr>
          <w:tblCellSpacing w:w="0" w:type="dxa"/>
        </w:trPr>
        <w:tc>
          <w:tcPr>
            <w:tcW w:w="3165" w:type="dxa"/>
            <w:tcBorders>
              <w:top w:val="outset" w:sz="6" w:space="0" w:color="auto"/>
              <w:bottom w:val="outset" w:sz="6" w:space="0" w:color="auto"/>
              <w:right w:val="outset" w:sz="6" w:space="0" w:color="auto"/>
            </w:tcBorders>
          </w:tcPr>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Объем и источники финансирования Программы</w:t>
            </w:r>
          </w:p>
        </w:tc>
        <w:tc>
          <w:tcPr>
            <w:tcW w:w="6631" w:type="dxa"/>
            <w:tcBorders>
              <w:top w:val="outset" w:sz="6" w:space="0" w:color="auto"/>
              <w:left w:val="outset" w:sz="6" w:space="0" w:color="auto"/>
              <w:bottom w:val="outset" w:sz="6" w:space="0" w:color="auto"/>
            </w:tcBorders>
          </w:tcPr>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 xml:space="preserve">Объем финансирования Программы составляет </w:t>
            </w:r>
            <w:r>
              <w:rPr>
                <w:rFonts w:ascii="Times New Roman" w:hAnsi="Times New Roman"/>
                <w:b/>
                <w:bCs/>
                <w:sz w:val="24"/>
                <w:szCs w:val="24"/>
                <w:lang w:eastAsia="ru-RU"/>
              </w:rPr>
              <w:t xml:space="preserve">51 420 </w:t>
            </w:r>
            <w:r w:rsidRPr="0092648D">
              <w:rPr>
                <w:rFonts w:ascii="Times New Roman" w:hAnsi="Times New Roman"/>
                <w:b/>
                <w:bCs/>
                <w:sz w:val="24"/>
                <w:szCs w:val="24"/>
                <w:lang w:eastAsia="ru-RU"/>
              </w:rPr>
              <w:t>тыс. руб., в т.ч. по видам коммунальных услуг:</w:t>
            </w:r>
          </w:p>
          <w:p w:rsidR="0025699B"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xml:space="preserve">·      Водоснабжение: </w:t>
            </w:r>
            <w:r>
              <w:rPr>
                <w:rFonts w:ascii="Times New Roman" w:hAnsi="Times New Roman"/>
                <w:sz w:val="24"/>
                <w:szCs w:val="24"/>
                <w:lang w:eastAsia="ru-RU"/>
              </w:rPr>
              <w:t>47 740</w:t>
            </w:r>
            <w:r w:rsidRPr="0092648D">
              <w:rPr>
                <w:rFonts w:ascii="Times New Roman" w:hAnsi="Times New Roman"/>
                <w:sz w:val="24"/>
                <w:szCs w:val="24"/>
                <w:lang w:eastAsia="ru-RU"/>
              </w:rPr>
              <w:t xml:space="preserve"> тыс. руб.,</w:t>
            </w:r>
          </w:p>
          <w:p w:rsidR="0025699B"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Водоотведение: 2400</w:t>
            </w:r>
          </w:p>
          <w:p w:rsidR="0025699B"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Теплоснабжение: 780</w:t>
            </w:r>
          </w:p>
          <w:p w:rsidR="0025699B"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Электроснабжение: 500</w:t>
            </w:r>
          </w:p>
          <w:p w:rsidR="0025699B" w:rsidRPr="0092648D" w:rsidRDefault="0025699B" w:rsidP="002F6D81">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xml:space="preserve">       </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В том числе по годам:</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     2015-2017</w:t>
            </w:r>
            <w:r w:rsidRPr="0092648D">
              <w:rPr>
                <w:rFonts w:ascii="Times New Roman" w:hAnsi="Times New Roman"/>
                <w:sz w:val="24"/>
                <w:szCs w:val="24"/>
                <w:lang w:eastAsia="ru-RU"/>
              </w:rPr>
              <w:t xml:space="preserve"> год – </w:t>
            </w:r>
            <w:r>
              <w:rPr>
                <w:rFonts w:ascii="Times New Roman" w:hAnsi="Times New Roman"/>
                <w:sz w:val="24"/>
                <w:szCs w:val="24"/>
                <w:lang w:eastAsia="ru-RU"/>
              </w:rPr>
              <w:t xml:space="preserve">940 </w:t>
            </w:r>
            <w:r w:rsidRPr="0092648D">
              <w:rPr>
                <w:rFonts w:ascii="Times New Roman" w:hAnsi="Times New Roman"/>
                <w:sz w:val="24"/>
                <w:szCs w:val="24"/>
                <w:lang w:eastAsia="ru-RU"/>
              </w:rPr>
              <w:t>тыс.руб,</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xml:space="preserve">   </w:t>
            </w:r>
            <w:r>
              <w:rPr>
                <w:rFonts w:ascii="Times New Roman" w:hAnsi="Times New Roman"/>
                <w:sz w:val="24"/>
                <w:szCs w:val="24"/>
                <w:lang w:eastAsia="ru-RU"/>
              </w:rPr>
              <w:t xml:space="preserve">2018- 2025 </w:t>
            </w:r>
            <w:r w:rsidRPr="0092648D">
              <w:rPr>
                <w:rFonts w:ascii="Times New Roman" w:hAnsi="Times New Roman"/>
                <w:sz w:val="24"/>
                <w:szCs w:val="24"/>
                <w:lang w:eastAsia="ru-RU"/>
              </w:rPr>
              <w:t xml:space="preserve">год – </w:t>
            </w:r>
            <w:r>
              <w:rPr>
                <w:rFonts w:ascii="Times New Roman" w:hAnsi="Times New Roman"/>
                <w:sz w:val="24"/>
                <w:szCs w:val="24"/>
                <w:lang w:eastAsia="ru-RU"/>
              </w:rPr>
              <w:t>50 480</w:t>
            </w:r>
            <w:r w:rsidRPr="0092648D">
              <w:rPr>
                <w:rFonts w:ascii="Times New Roman" w:hAnsi="Times New Roman"/>
                <w:sz w:val="24"/>
                <w:szCs w:val="24"/>
                <w:lang w:eastAsia="ru-RU"/>
              </w:rPr>
              <w:t xml:space="preserve"> тыс.руб.</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Pr>
                <w:rFonts w:ascii="Times New Roman" w:hAnsi="Times New Roman"/>
                <w:sz w:val="24"/>
                <w:szCs w:val="24"/>
                <w:lang w:eastAsia="ru-RU"/>
              </w:rPr>
              <w:t>Период до 2025</w:t>
            </w:r>
            <w:r w:rsidRPr="0092648D">
              <w:rPr>
                <w:rFonts w:ascii="Times New Roman" w:hAnsi="Times New Roman"/>
                <w:sz w:val="24"/>
                <w:szCs w:val="24"/>
                <w:lang w:eastAsia="ru-RU"/>
              </w:rPr>
              <w:t xml:space="preserve"> года – </w:t>
            </w:r>
            <w:r>
              <w:rPr>
                <w:rFonts w:ascii="Times New Roman" w:hAnsi="Times New Roman"/>
                <w:sz w:val="24"/>
                <w:szCs w:val="24"/>
                <w:lang w:eastAsia="ru-RU"/>
              </w:rPr>
              <w:t xml:space="preserve"> </w:t>
            </w:r>
            <w:r w:rsidRPr="0092648D">
              <w:rPr>
                <w:rFonts w:ascii="Times New Roman" w:hAnsi="Times New Roman"/>
                <w:sz w:val="24"/>
                <w:szCs w:val="24"/>
                <w:lang w:eastAsia="ru-RU"/>
              </w:rPr>
              <w:t xml:space="preserve"> тыс.руб.</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 xml:space="preserve">Источники финансирования Программы:  </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lastRenderedPageBreak/>
              <w:t>-областной бюджет</w:t>
            </w:r>
            <w:r>
              <w:rPr>
                <w:rFonts w:ascii="Times New Roman" w:hAnsi="Times New Roman"/>
                <w:sz w:val="24"/>
                <w:szCs w:val="24"/>
                <w:lang w:eastAsia="ru-RU"/>
              </w:rPr>
              <w:t xml:space="preserve"> и федеральный</w:t>
            </w:r>
            <w:r w:rsidRPr="0092648D">
              <w:rPr>
                <w:rFonts w:ascii="Times New Roman" w:hAnsi="Times New Roman"/>
                <w:sz w:val="24"/>
                <w:szCs w:val="24"/>
                <w:lang w:eastAsia="ru-RU"/>
              </w:rPr>
              <w:t xml:space="preserve"> – </w:t>
            </w:r>
            <w:r>
              <w:rPr>
                <w:rFonts w:ascii="Times New Roman" w:hAnsi="Times New Roman"/>
                <w:sz w:val="24"/>
                <w:szCs w:val="24"/>
                <w:lang w:eastAsia="ru-RU"/>
              </w:rPr>
              <w:t xml:space="preserve">49560    </w:t>
            </w:r>
            <w:r w:rsidRPr="0092648D">
              <w:rPr>
                <w:rFonts w:ascii="Times New Roman" w:hAnsi="Times New Roman"/>
                <w:sz w:val="24"/>
                <w:szCs w:val="24"/>
                <w:lang w:eastAsia="ru-RU"/>
              </w:rPr>
              <w:t>тыс.руб.;</w:t>
            </w:r>
          </w:p>
          <w:p w:rsidR="0025699B" w:rsidRPr="0092648D" w:rsidRDefault="0025699B" w:rsidP="00405108">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xml:space="preserve">-местный бюджет – </w:t>
            </w:r>
            <w:r>
              <w:rPr>
                <w:rFonts w:ascii="Times New Roman" w:hAnsi="Times New Roman"/>
                <w:sz w:val="24"/>
                <w:szCs w:val="24"/>
                <w:lang w:eastAsia="ru-RU"/>
              </w:rPr>
              <w:t xml:space="preserve">290  </w:t>
            </w:r>
            <w:r w:rsidRPr="0092648D">
              <w:rPr>
                <w:rFonts w:ascii="Times New Roman" w:hAnsi="Times New Roman"/>
                <w:sz w:val="24"/>
                <w:szCs w:val="24"/>
                <w:lang w:eastAsia="ru-RU"/>
              </w:rPr>
              <w:t>тыс.руб.;</w:t>
            </w:r>
          </w:p>
          <w:p w:rsidR="0025699B" w:rsidRPr="0092648D" w:rsidRDefault="0025699B" w:rsidP="00602FCF">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-внебюджетные источники –</w:t>
            </w:r>
            <w:r>
              <w:rPr>
                <w:rFonts w:ascii="Times New Roman" w:hAnsi="Times New Roman"/>
                <w:sz w:val="24"/>
                <w:szCs w:val="24"/>
                <w:lang w:eastAsia="ru-RU"/>
              </w:rPr>
              <w:t xml:space="preserve">    1570 </w:t>
            </w:r>
            <w:r w:rsidRPr="0092648D">
              <w:rPr>
                <w:rFonts w:ascii="Times New Roman" w:hAnsi="Times New Roman"/>
                <w:sz w:val="24"/>
                <w:szCs w:val="24"/>
                <w:lang w:eastAsia="ru-RU"/>
              </w:rPr>
              <w:t xml:space="preserve">тыс.руб. </w:t>
            </w:r>
          </w:p>
        </w:tc>
      </w:tr>
      <w:tr w:rsidR="0025699B" w:rsidRPr="006B17E9" w:rsidTr="0071337F">
        <w:trPr>
          <w:tblCellSpacing w:w="0" w:type="dxa"/>
        </w:trPr>
        <w:tc>
          <w:tcPr>
            <w:tcW w:w="3165" w:type="dxa"/>
            <w:tcBorders>
              <w:top w:val="outset" w:sz="6" w:space="0" w:color="auto"/>
              <w:bottom w:val="outset" w:sz="6" w:space="0" w:color="auto"/>
              <w:right w:val="outset" w:sz="6" w:space="0" w:color="auto"/>
            </w:tcBorders>
          </w:tcPr>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lastRenderedPageBreak/>
              <w:t xml:space="preserve">Ожидаемые конечные результаты реализации Программы </w:t>
            </w:r>
          </w:p>
        </w:tc>
        <w:tc>
          <w:tcPr>
            <w:tcW w:w="6631" w:type="dxa"/>
            <w:tcBorders>
              <w:top w:val="outset" w:sz="6" w:space="0" w:color="auto"/>
              <w:left w:val="outset" w:sz="6" w:space="0" w:color="auto"/>
              <w:bottom w:val="outset" w:sz="6" w:space="0" w:color="auto"/>
            </w:tcBorders>
          </w:tcPr>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1. Технологические результаты:</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обеспечение устойчивости системы коммунальной инфраструктуры поселения;</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создание надежной коммунальной инфраструктуры на селе, имеющей необходимые резервы для перспективного развития;</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оптимизация управления электроснабжением поселения;</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внедрение энергосберегающих технологий;</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снижение удельного расхода электроэнергии для выработки энергоресурсов:</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снижен</w:t>
            </w:r>
            <w:r>
              <w:rPr>
                <w:rFonts w:ascii="Times New Roman" w:hAnsi="Times New Roman"/>
                <w:sz w:val="24"/>
                <w:szCs w:val="24"/>
                <w:lang w:eastAsia="ru-RU"/>
              </w:rPr>
              <w:t>ие потерь коммунальных ресурсов.</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2. Социальные результаты:</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рациональное использование природных ресурсов;</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повышение надежности и качества предоставления коммунальных услуг.</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b/>
                <w:bCs/>
                <w:sz w:val="24"/>
                <w:szCs w:val="24"/>
                <w:lang w:eastAsia="ru-RU"/>
              </w:rPr>
              <w:t>3. Экономические результаты:</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xml:space="preserve">– плановое развитие коммунальной инфраструктуры в соответствии с документами территориального планирования развития </w:t>
            </w:r>
            <w:r>
              <w:rPr>
                <w:rFonts w:ascii="Times New Roman" w:hAnsi="Times New Roman"/>
                <w:sz w:val="24"/>
                <w:szCs w:val="24"/>
                <w:lang w:eastAsia="ru-RU"/>
              </w:rPr>
              <w:t>Новореченского</w:t>
            </w:r>
            <w:r w:rsidRPr="0092648D">
              <w:rPr>
                <w:rFonts w:ascii="Times New Roman" w:hAnsi="Times New Roman"/>
                <w:sz w:val="24"/>
                <w:szCs w:val="24"/>
                <w:lang w:eastAsia="ru-RU"/>
              </w:rPr>
              <w:t xml:space="preserve"> сельского поселения;</w:t>
            </w:r>
          </w:p>
          <w:p w:rsidR="0025699B" w:rsidRPr="0092648D" w:rsidRDefault="0025699B" w:rsidP="00132F5B">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xml:space="preserve">– повышение инвестиционной привлекательности организаций коммунального комплекса </w:t>
            </w:r>
            <w:r>
              <w:rPr>
                <w:rFonts w:ascii="Times New Roman" w:hAnsi="Times New Roman"/>
                <w:sz w:val="24"/>
                <w:szCs w:val="24"/>
                <w:lang w:eastAsia="ru-RU"/>
              </w:rPr>
              <w:t>Новореченского</w:t>
            </w:r>
            <w:r w:rsidRPr="0092648D">
              <w:rPr>
                <w:rFonts w:ascii="Times New Roman" w:hAnsi="Times New Roman"/>
                <w:sz w:val="24"/>
                <w:szCs w:val="24"/>
                <w:lang w:eastAsia="ru-RU"/>
              </w:rPr>
              <w:t xml:space="preserve"> сельского поселения.</w:t>
            </w:r>
          </w:p>
        </w:tc>
      </w:tr>
      <w:tr w:rsidR="0025699B" w:rsidRPr="006B17E9" w:rsidTr="0071337F">
        <w:trPr>
          <w:tblCellSpacing w:w="0" w:type="dxa"/>
        </w:trPr>
        <w:tc>
          <w:tcPr>
            <w:tcW w:w="3165" w:type="dxa"/>
            <w:tcBorders>
              <w:top w:val="outset" w:sz="6" w:space="0" w:color="auto"/>
              <w:bottom w:val="outset" w:sz="6" w:space="0" w:color="auto"/>
              <w:right w:val="outset" w:sz="6" w:space="0" w:color="auto"/>
            </w:tcBorders>
          </w:tcPr>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w:t>
            </w:r>
          </w:p>
        </w:tc>
        <w:tc>
          <w:tcPr>
            <w:tcW w:w="6631" w:type="dxa"/>
            <w:tcBorders>
              <w:top w:val="outset" w:sz="6" w:space="0" w:color="auto"/>
              <w:left w:val="outset" w:sz="6" w:space="0" w:color="auto"/>
              <w:bottom w:val="outset" w:sz="6" w:space="0" w:color="auto"/>
            </w:tcBorders>
          </w:tcPr>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w:t>
            </w:r>
          </w:p>
        </w:tc>
      </w:tr>
      <w:tr w:rsidR="0025699B" w:rsidRPr="006B17E9" w:rsidTr="0071337F">
        <w:trPr>
          <w:tblCellSpacing w:w="0" w:type="dxa"/>
        </w:trPr>
        <w:tc>
          <w:tcPr>
            <w:tcW w:w="3165" w:type="dxa"/>
            <w:tcBorders>
              <w:top w:val="outset" w:sz="6" w:space="0" w:color="auto"/>
              <w:bottom w:val="outset" w:sz="6" w:space="0" w:color="auto"/>
              <w:right w:val="outset" w:sz="6" w:space="0" w:color="auto"/>
            </w:tcBorders>
          </w:tcPr>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Система организации и контроля за исполнением Программы</w:t>
            </w:r>
          </w:p>
        </w:tc>
        <w:tc>
          <w:tcPr>
            <w:tcW w:w="6631" w:type="dxa"/>
            <w:tcBorders>
              <w:top w:val="outset" w:sz="6" w:space="0" w:color="auto"/>
              <w:left w:val="outset" w:sz="6" w:space="0" w:color="auto"/>
              <w:bottom w:val="outset" w:sz="6" w:space="0" w:color="auto"/>
            </w:tcBorders>
          </w:tcPr>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Программа реализуется на всей территории муниципального образования "</w:t>
            </w:r>
            <w:r>
              <w:rPr>
                <w:rFonts w:ascii="Times New Roman" w:hAnsi="Times New Roman"/>
                <w:sz w:val="24"/>
                <w:szCs w:val="24"/>
                <w:lang w:eastAsia="ru-RU"/>
              </w:rPr>
              <w:t xml:space="preserve"> Новореченское  сельское поселение» Чернянского </w:t>
            </w:r>
            <w:r w:rsidRPr="0092648D">
              <w:rPr>
                <w:rFonts w:ascii="Times New Roman" w:hAnsi="Times New Roman"/>
                <w:sz w:val="24"/>
                <w:szCs w:val="24"/>
                <w:lang w:eastAsia="ru-RU"/>
              </w:rPr>
              <w:t xml:space="preserve">района </w:t>
            </w:r>
            <w:r>
              <w:rPr>
                <w:rFonts w:ascii="Times New Roman" w:hAnsi="Times New Roman"/>
                <w:sz w:val="24"/>
                <w:szCs w:val="24"/>
                <w:lang w:eastAsia="ru-RU"/>
              </w:rPr>
              <w:t>Белгородской</w:t>
            </w:r>
            <w:r w:rsidRPr="0092648D">
              <w:rPr>
                <w:rFonts w:ascii="Times New Roman" w:hAnsi="Times New Roman"/>
                <w:sz w:val="24"/>
                <w:szCs w:val="24"/>
                <w:lang w:eastAsia="ru-RU"/>
              </w:rPr>
              <w:t xml:space="preserve"> области.</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Координатором Программы является Администрации муниципального образования «</w:t>
            </w:r>
            <w:r>
              <w:rPr>
                <w:rFonts w:ascii="Times New Roman" w:hAnsi="Times New Roman"/>
                <w:sz w:val="24"/>
                <w:szCs w:val="24"/>
                <w:lang w:eastAsia="ru-RU"/>
              </w:rPr>
              <w:t xml:space="preserve">Новореченское </w:t>
            </w:r>
            <w:r w:rsidRPr="0092648D">
              <w:rPr>
                <w:rFonts w:ascii="Times New Roman" w:hAnsi="Times New Roman"/>
                <w:sz w:val="24"/>
                <w:szCs w:val="24"/>
                <w:lang w:eastAsia="ru-RU"/>
              </w:rPr>
              <w:t xml:space="preserve"> сельское поселение»</w:t>
            </w:r>
          </w:p>
          <w:p w:rsidR="0025699B" w:rsidRPr="0092648D" w:rsidRDefault="0025699B" w:rsidP="0092648D">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Реализация мероприятий, предусмотренных Программой, осуществляется Администрацией муниципального образования «</w:t>
            </w:r>
            <w:r>
              <w:rPr>
                <w:rFonts w:ascii="Times New Roman" w:hAnsi="Times New Roman"/>
                <w:sz w:val="24"/>
                <w:szCs w:val="24"/>
                <w:lang w:eastAsia="ru-RU"/>
              </w:rPr>
              <w:t>Новореченское</w:t>
            </w:r>
            <w:r w:rsidRPr="0092648D">
              <w:rPr>
                <w:rFonts w:ascii="Times New Roman" w:hAnsi="Times New Roman"/>
                <w:sz w:val="24"/>
                <w:szCs w:val="24"/>
                <w:lang w:eastAsia="ru-RU"/>
              </w:rPr>
              <w:t xml:space="preserve"> сельское поселение»</w:t>
            </w:r>
          </w:p>
          <w:p w:rsidR="0025699B" w:rsidRPr="0092648D" w:rsidRDefault="0025699B" w:rsidP="00132F5B">
            <w:pPr>
              <w:spacing w:before="100" w:beforeAutospacing="1" w:after="100" w:afterAutospacing="1" w:line="240" w:lineRule="auto"/>
              <w:rPr>
                <w:rFonts w:ascii="Times New Roman" w:hAnsi="Times New Roman"/>
                <w:sz w:val="24"/>
                <w:szCs w:val="24"/>
                <w:lang w:eastAsia="ru-RU"/>
              </w:rPr>
            </w:pPr>
            <w:r w:rsidRPr="0092648D">
              <w:rPr>
                <w:rFonts w:ascii="Times New Roman" w:hAnsi="Times New Roman"/>
                <w:sz w:val="24"/>
                <w:szCs w:val="24"/>
                <w:lang w:eastAsia="ru-RU"/>
              </w:rPr>
              <w:t xml:space="preserve"> Контроль за исполнением Программы осуществляет </w:t>
            </w:r>
            <w:r w:rsidRPr="0092648D">
              <w:rPr>
                <w:rFonts w:ascii="Times New Roman" w:hAnsi="Times New Roman"/>
                <w:sz w:val="24"/>
                <w:szCs w:val="24"/>
                <w:lang w:eastAsia="ru-RU"/>
              </w:rPr>
              <w:lastRenderedPageBreak/>
              <w:t>Администрация муниципального образования «</w:t>
            </w:r>
            <w:r>
              <w:rPr>
                <w:rFonts w:ascii="Times New Roman" w:hAnsi="Times New Roman"/>
                <w:sz w:val="24"/>
                <w:szCs w:val="24"/>
                <w:lang w:eastAsia="ru-RU"/>
              </w:rPr>
              <w:t>Новореченское</w:t>
            </w:r>
            <w:r w:rsidRPr="0092648D">
              <w:rPr>
                <w:rFonts w:ascii="Times New Roman" w:hAnsi="Times New Roman"/>
                <w:sz w:val="24"/>
                <w:szCs w:val="24"/>
                <w:lang w:eastAsia="ru-RU"/>
              </w:rPr>
              <w:t xml:space="preserve"> сельское поселение» в пределах своих полномочий в соответствии с законодательством.</w:t>
            </w:r>
          </w:p>
        </w:tc>
      </w:tr>
    </w:tbl>
    <w:p w:rsidR="0025699B" w:rsidRPr="00E54680" w:rsidRDefault="0025699B" w:rsidP="005514C4">
      <w:pPr>
        <w:spacing w:before="100" w:beforeAutospacing="1" w:after="100" w:afterAutospacing="1" w:line="240" w:lineRule="auto"/>
        <w:outlineLvl w:val="0"/>
        <w:rPr>
          <w:rFonts w:ascii="Times New Roman" w:hAnsi="Times New Roman"/>
          <w:b/>
          <w:bCs/>
          <w:sz w:val="24"/>
          <w:szCs w:val="24"/>
          <w:lang w:eastAsia="ru-RU"/>
        </w:rPr>
      </w:pPr>
      <w:r w:rsidRPr="0092648D">
        <w:rPr>
          <w:rFonts w:ascii="Times New Roman" w:hAnsi="Times New Roman"/>
          <w:b/>
          <w:bCs/>
          <w:kern w:val="36"/>
          <w:sz w:val="48"/>
          <w:szCs w:val="48"/>
          <w:lang w:eastAsia="ru-RU"/>
        </w:rPr>
        <w:lastRenderedPageBreak/>
        <w:t> </w:t>
      </w:r>
      <w:r>
        <w:rPr>
          <w:rFonts w:ascii="Times New Roman" w:hAnsi="Times New Roman"/>
          <w:b/>
          <w:bCs/>
          <w:sz w:val="24"/>
          <w:szCs w:val="24"/>
          <w:lang w:val="en-US" w:eastAsia="ru-RU"/>
        </w:rPr>
        <w:t>II</w:t>
      </w:r>
      <w:r w:rsidRPr="00E54680">
        <w:rPr>
          <w:rFonts w:ascii="Times New Roman" w:hAnsi="Times New Roman"/>
          <w:b/>
          <w:bCs/>
          <w:sz w:val="24"/>
          <w:szCs w:val="24"/>
          <w:lang w:eastAsia="ru-RU"/>
        </w:rPr>
        <w:t xml:space="preserve">.Характеристика существующего состояния коммунальной инфраструктуры </w:t>
      </w:r>
      <w:r>
        <w:rPr>
          <w:rFonts w:ascii="Times New Roman" w:hAnsi="Times New Roman"/>
          <w:b/>
          <w:bCs/>
          <w:sz w:val="24"/>
          <w:szCs w:val="24"/>
          <w:lang w:eastAsia="ru-RU"/>
        </w:rPr>
        <w:t>Новореченского</w:t>
      </w:r>
      <w:r w:rsidRPr="00E54680">
        <w:rPr>
          <w:rFonts w:ascii="Times New Roman" w:hAnsi="Times New Roman"/>
          <w:b/>
          <w:bCs/>
          <w:sz w:val="24"/>
          <w:szCs w:val="24"/>
          <w:lang w:eastAsia="ru-RU"/>
        </w:rPr>
        <w:t xml:space="preserve"> сельского поселения.</w:t>
      </w:r>
    </w:p>
    <w:p w:rsidR="0025699B" w:rsidRPr="00B647D9" w:rsidRDefault="0025699B" w:rsidP="003A6BB3">
      <w:pPr>
        <w:spacing w:before="100" w:beforeAutospacing="1" w:after="100" w:afterAutospacing="1" w:line="240" w:lineRule="auto"/>
        <w:rPr>
          <w:rFonts w:ascii="Times New Roman" w:hAnsi="Times New Roman"/>
          <w:b/>
          <w:bCs/>
          <w:sz w:val="24"/>
          <w:szCs w:val="24"/>
          <w:lang w:eastAsia="ru-RU"/>
        </w:rPr>
      </w:pPr>
      <w:r w:rsidRPr="00D05FD3">
        <w:rPr>
          <w:rFonts w:ascii="Times New Roman" w:hAnsi="Times New Roman"/>
          <w:b/>
          <w:bCs/>
          <w:sz w:val="24"/>
          <w:szCs w:val="24"/>
          <w:lang w:eastAsia="ru-RU"/>
        </w:rPr>
        <w:t>2</w:t>
      </w:r>
      <w:r w:rsidRPr="00E54680">
        <w:rPr>
          <w:rFonts w:ascii="Times New Roman" w:hAnsi="Times New Roman"/>
          <w:b/>
          <w:bCs/>
          <w:sz w:val="24"/>
          <w:szCs w:val="24"/>
          <w:lang w:eastAsia="ru-RU"/>
        </w:rPr>
        <w:t>.1.</w:t>
      </w:r>
      <w:r>
        <w:rPr>
          <w:rFonts w:ascii="Times New Roman" w:hAnsi="Times New Roman"/>
          <w:b/>
          <w:bCs/>
          <w:sz w:val="24"/>
          <w:szCs w:val="24"/>
          <w:lang w:eastAsia="ru-RU"/>
        </w:rPr>
        <w:t xml:space="preserve"> </w:t>
      </w:r>
      <w:r w:rsidRPr="00E54680">
        <w:rPr>
          <w:rFonts w:ascii="Times New Roman" w:hAnsi="Times New Roman"/>
          <w:b/>
          <w:bCs/>
          <w:sz w:val="24"/>
          <w:szCs w:val="24"/>
          <w:lang w:eastAsia="ru-RU"/>
        </w:rPr>
        <w:t>Общая характеристика сист</w:t>
      </w:r>
      <w:r>
        <w:rPr>
          <w:rFonts w:ascii="Times New Roman" w:hAnsi="Times New Roman"/>
          <w:b/>
          <w:bCs/>
          <w:sz w:val="24"/>
          <w:szCs w:val="24"/>
          <w:lang w:eastAsia="ru-RU"/>
        </w:rPr>
        <w:t>ем водоснабжения</w:t>
      </w:r>
    </w:p>
    <w:p w:rsidR="0025699B" w:rsidRPr="00E54680" w:rsidRDefault="0025699B" w:rsidP="00FF2BF5">
      <w:pPr>
        <w:spacing w:after="0" w:line="360" w:lineRule="auto"/>
        <w:ind w:firstLine="709"/>
        <w:jc w:val="both"/>
        <w:rPr>
          <w:rFonts w:ascii="Times New Roman" w:hAnsi="Times New Roman"/>
          <w:sz w:val="24"/>
          <w:szCs w:val="24"/>
        </w:rPr>
      </w:pPr>
      <w:r w:rsidRPr="00E54680">
        <w:rPr>
          <w:rFonts w:ascii="Times New Roman" w:hAnsi="Times New Roman"/>
          <w:sz w:val="24"/>
          <w:szCs w:val="24"/>
        </w:rPr>
        <w:t xml:space="preserve">В состав </w:t>
      </w:r>
      <w:r>
        <w:rPr>
          <w:rFonts w:ascii="Times New Roman" w:hAnsi="Times New Roman"/>
          <w:sz w:val="24"/>
          <w:szCs w:val="24"/>
        </w:rPr>
        <w:t>Новореченского</w:t>
      </w:r>
      <w:r w:rsidRPr="00E54680">
        <w:rPr>
          <w:rFonts w:ascii="Times New Roman" w:hAnsi="Times New Roman"/>
          <w:sz w:val="24"/>
          <w:szCs w:val="24"/>
        </w:rPr>
        <w:t xml:space="preserve"> сельского поселения входит </w:t>
      </w:r>
      <w:r>
        <w:rPr>
          <w:rFonts w:ascii="Times New Roman" w:hAnsi="Times New Roman"/>
          <w:sz w:val="24"/>
          <w:szCs w:val="24"/>
        </w:rPr>
        <w:t>два</w:t>
      </w:r>
      <w:r w:rsidRPr="00E54680">
        <w:rPr>
          <w:rFonts w:ascii="Times New Roman" w:hAnsi="Times New Roman"/>
          <w:sz w:val="24"/>
          <w:szCs w:val="24"/>
        </w:rPr>
        <w:t xml:space="preserve"> населенны</w:t>
      </w:r>
      <w:r>
        <w:rPr>
          <w:rFonts w:ascii="Times New Roman" w:hAnsi="Times New Roman"/>
          <w:sz w:val="24"/>
          <w:szCs w:val="24"/>
        </w:rPr>
        <w:t>х</w:t>
      </w:r>
      <w:r w:rsidRPr="00E54680">
        <w:rPr>
          <w:rFonts w:ascii="Times New Roman" w:hAnsi="Times New Roman"/>
          <w:sz w:val="24"/>
          <w:szCs w:val="24"/>
        </w:rPr>
        <w:t xml:space="preserve"> пункт</w:t>
      </w:r>
      <w:r>
        <w:rPr>
          <w:rFonts w:ascii="Times New Roman" w:hAnsi="Times New Roman"/>
          <w:sz w:val="24"/>
          <w:szCs w:val="24"/>
        </w:rPr>
        <w:t>а</w:t>
      </w:r>
      <w:r w:rsidRPr="00E54680">
        <w:rPr>
          <w:rFonts w:ascii="Times New Roman" w:hAnsi="Times New Roman"/>
          <w:sz w:val="24"/>
          <w:szCs w:val="24"/>
        </w:rPr>
        <w:t xml:space="preserve"> с. </w:t>
      </w:r>
      <w:r>
        <w:rPr>
          <w:rFonts w:ascii="Times New Roman" w:hAnsi="Times New Roman"/>
          <w:sz w:val="24"/>
          <w:szCs w:val="24"/>
        </w:rPr>
        <w:t xml:space="preserve">Новоречье  </w:t>
      </w:r>
      <w:r w:rsidRPr="00E54680">
        <w:rPr>
          <w:rFonts w:ascii="Times New Roman" w:hAnsi="Times New Roman"/>
          <w:sz w:val="24"/>
          <w:szCs w:val="24"/>
        </w:rPr>
        <w:t xml:space="preserve">численностью </w:t>
      </w:r>
      <w:r>
        <w:rPr>
          <w:rFonts w:ascii="Times New Roman" w:hAnsi="Times New Roman"/>
          <w:sz w:val="24"/>
          <w:szCs w:val="24"/>
        </w:rPr>
        <w:t>503</w:t>
      </w:r>
      <w:r w:rsidRPr="00E54680">
        <w:rPr>
          <w:rFonts w:ascii="Times New Roman" w:hAnsi="Times New Roman"/>
          <w:sz w:val="24"/>
          <w:szCs w:val="24"/>
        </w:rPr>
        <w:t xml:space="preserve"> человек</w:t>
      </w:r>
      <w:r>
        <w:rPr>
          <w:rFonts w:ascii="Times New Roman" w:hAnsi="Times New Roman"/>
          <w:sz w:val="24"/>
          <w:szCs w:val="24"/>
        </w:rPr>
        <w:t>а, село Ларисовка численностью 127человек</w:t>
      </w:r>
    </w:p>
    <w:p w:rsidR="0025699B" w:rsidRPr="00E54680" w:rsidRDefault="0025699B" w:rsidP="00FF2BF5">
      <w:pPr>
        <w:spacing w:after="0" w:line="360" w:lineRule="auto"/>
        <w:ind w:firstLine="709"/>
        <w:jc w:val="both"/>
        <w:rPr>
          <w:rFonts w:ascii="Times New Roman" w:hAnsi="Times New Roman"/>
          <w:sz w:val="24"/>
          <w:szCs w:val="24"/>
        </w:rPr>
      </w:pPr>
      <w:r w:rsidRPr="00E54680">
        <w:rPr>
          <w:rFonts w:ascii="Times New Roman" w:hAnsi="Times New Roman"/>
          <w:sz w:val="24"/>
          <w:szCs w:val="24"/>
        </w:rPr>
        <w:t xml:space="preserve">Основным источником хозяйственно-питьевого водоснабжения </w:t>
      </w:r>
      <w:r>
        <w:rPr>
          <w:rFonts w:ascii="Times New Roman" w:hAnsi="Times New Roman"/>
          <w:sz w:val="24"/>
          <w:szCs w:val="24"/>
        </w:rPr>
        <w:t>Новореченского</w:t>
      </w:r>
      <w:r w:rsidRPr="00E54680">
        <w:rPr>
          <w:rFonts w:ascii="Times New Roman" w:hAnsi="Times New Roman"/>
          <w:sz w:val="24"/>
          <w:szCs w:val="24"/>
        </w:rPr>
        <w:t xml:space="preserve"> сельского поселения являются безнапорные подземные воды</w:t>
      </w:r>
      <w:r>
        <w:rPr>
          <w:rFonts w:ascii="Times New Roman" w:hAnsi="Times New Roman"/>
          <w:sz w:val="24"/>
          <w:szCs w:val="24"/>
        </w:rPr>
        <w:t>.</w:t>
      </w:r>
      <w:r w:rsidRPr="00E54680">
        <w:rPr>
          <w:rFonts w:ascii="Times New Roman" w:hAnsi="Times New Roman"/>
          <w:sz w:val="24"/>
          <w:szCs w:val="24"/>
        </w:rPr>
        <w:t xml:space="preserve"> </w:t>
      </w:r>
    </w:p>
    <w:p w:rsidR="0025699B" w:rsidRPr="00E54680" w:rsidRDefault="0025699B" w:rsidP="003A6BB3">
      <w:pPr>
        <w:pStyle w:val="ConsPlusNormal0"/>
        <w:widowControl/>
        <w:ind w:firstLine="540"/>
        <w:jc w:val="both"/>
        <w:rPr>
          <w:sz w:val="24"/>
          <w:szCs w:val="24"/>
        </w:rPr>
      </w:pPr>
      <w:r w:rsidRPr="00E54680">
        <w:rPr>
          <w:sz w:val="24"/>
          <w:szCs w:val="24"/>
        </w:rPr>
        <w:t xml:space="preserve">Системы водоснабжения населенного  пункта поселения относятся к объединенным системам (совместное водоснабжение жилой и производственной зон). </w:t>
      </w:r>
    </w:p>
    <w:p w:rsidR="0025699B" w:rsidRDefault="0025699B" w:rsidP="003A6BB3">
      <w:pPr>
        <w:pStyle w:val="ConsPlusNormal0"/>
        <w:widowControl/>
        <w:ind w:firstLine="540"/>
        <w:jc w:val="both"/>
        <w:rPr>
          <w:sz w:val="24"/>
          <w:szCs w:val="24"/>
        </w:rPr>
      </w:pPr>
      <w:r w:rsidRPr="00E54680">
        <w:rPr>
          <w:sz w:val="24"/>
          <w:szCs w:val="24"/>
        </w:rPr>
        <w:t>Все скважины базируются на питании сеноман-альбского водоносного горизонта. Природной геохимической особенностью подземных вод данного региона является сверхнормативное содержание железа. Подземные воды эксплуатируемого водоносного горизонта формируются из атмосферных осадков, рек и перетока из вышезалегающих водоносных горизонтов, а значит подвержены поверхностному загрязнению. Добыча подземных вод для централизованного водоснабжения почти полностью, за исключением небольшого числа шахтных колодцев и родников, обеспечивается эксплуатацией водозаборных скважин.</w:t>
      </w:r>
    </w:p>
    <w:p w:rsidR="0025699B" w:rsidRPr="00E54680" w:rsidRDefault="0025699B" w:rsidP="003A6BB3">
      <w:pPr>
        <w:pStyle w:val="ConsPlusNormal0"/>
        <w:widowControl/>
        <w:ind w:firstLine="540"/>
        <w:jc w:val="both"/>
        <w:rPr>
          <w:sz w:val="24"/>
          <w:szCs w:val="24"/>
        </w:rPr>
      </w:pPr>
      <w:r>
        <w:rPr>
          <w:sz w:val="24"/>
          <w:szCs w:val="24"/>
        </w:rPr>
        <w:t>с. Новоречье</w:t>
      </w:r>
    </w:p>
    <w:p w:rsidR="0025699B" w:rsidRPr="00E54680" w:rsidRDefault="0025699B" w:rsidP="00BA6A28">
      <w:pPr>
        <w:spacing w:after="0" w:line="360" w:lineRule="auto"/>
        <w:ind w:firstLine="709"/>
        <w:jc w:val="both"/>
        <w:rPr>
          <w:rFonts w:ascii="Times New Roman" w:hAnsi="Times New Roman"/>
          <w:sz w:val="24"/>
          <w:szCs w:val="24"/>
        </w:rPr>
      </w:pPr>
      <w:r>
        <w:rPr>
          <w:rFonts w:ascii="Times New Roman" w:hAnsi="Times New Roman"/>
          <w:sz w:val="24"/>
          <w:szCs w:val="24"/>
        </w:rPr>
        <w:t xml:space="preserve"> Площадка водозаборных сооружений расположена в районе фермы </w:t>
      </w:r>
      <w:r w:rsidRPr="00E54680">
        <w:rPr>
          <w:rFonts w:ascii="Times New Roman" w:hAnsi="Times New Roman"/>
          <w:sz w:val="24"/>
          <w:szCs w:val="24"/>
        </w:rPr>
        <w:t xml:space="preserve">В состав существующей схемы водоснабжения входят: источник водоснабжения </w:t>
      </w:r>
      <w:r>
        <w:rPr>
          <w:rFonts w:ascii="Times New Roman" w:hAnsi="Times New Roman"/>
          <w:sz w:val="24"/>
          <w:szCs w:val="24"/>
        </w:rPr>
        <w:t xml:space="preserve">–2 </w:t>
      </w:r>
      <w:r w:rsidRPr="00E54680">
        <w:rPr>
          <w:rFonts w:ascii="Times New Roman" w:hAnsi="Times New Roman"/>
          <w:sz w:val="24"/>
          <w:szCs w:val="24"/>
        </w:rPr>
        <w:t>водозаборные скважины</w:t>
      </w:r>
      <w:r>
        <w:rPr>
          <w:rFonts w:ascii="Times New Roman" w:hAnsi="Times New Roman"/>
          <w:sz w:val="24"/>
          <w:szCs w:val="24"/>
        </w:rPr>
        <w:t>( глубиной 80-90м. производительностью 16м</w:t>
      </w:r>
      <w:r w:rsidRPr="009F4F9B">
        <w:rPr>
          <w:rFonts w:ascii="Times New Roman" w:hAnsi="Times New Roman"/>
          <w:sz w:val="18"/>
          <w:szCs w:val="18"/>
        </w:rPr>
        <w:t>3</w:t>
      </w:r>
      <w:r>
        <w:rPr>
          <w:rFonts w:ascii="Times New Roman" w:hAnsi="Times New Roman"/>
          <w:sz w:val="18"/>
          <w:szCs w:val="18"/>
        </w:rPr>
        <w:t>/час</w:t>
      </w:r>
      <w:r w:rsidRPr="00E54680">
        <w:rPr>
          <w:rFonts w:ascii="Times New Roman" w:hAnsi="Times New Roman"/>
          <w:sz w:val="24"/>
          <w:szCs w:val="24"/>
        </w:rPr>
        <w:t xml:space="preserve">; </w:t>
      </w:r>
      <w:r>
        <w:rPr>
          <w:rFonts w:ascii="Times New Roman" w:hAnsi="Times New Roman"/>
          <w:sz w:val="24"/>
          <w:szCs w:val="24"/>
        </w:rPr>
        <w:t>две</w:t>
      </w:r>
      <w:r w:rsidRPr="00E54680">
        <w:rPr>
          <w:rFonts w:ascii="Times New Roman" w:hAnsi="Times New Roman"/>
          <w:sz w:val="24"/>
          <w:szCs w:val="24"/>
        </w:rPr>
        <w:t xml:space="preserve"> водонапорные башни</w:t>
      </w:r>
      <w:r>
        <w:rPr>
          <w:rFonts w:ascii="Times New Roman" w:hAnsi="Times New Roman"/>
          <w:sz w:val="24"/>
          <w:szCs w:val="24"/>
        </w:rPr>
        <w:t xml:space="preserve"> емкостью по 15м</w:t>
      </w:r>
      <w:r w:rsidRPr="009F4F9B">
        <w:rPr>
          <w:rFonts w:ascii="Times New Roman" w:hAnsi="Times New Roman"/>
          <w:sz w:val="16"/>
          <w:szCs w:val="16"/>
        </w:rPr>
        <w:t>3</w:t>
      </w:r>
      <w:r>
        <w:rPr>
          <w:rFonts w:ascii="Times New Roman" w:hAnsi="Times New Roman"/>
          <w:sz w:val="24"/>
          <w:szCs w:val="24"/>
        </w:rPr>
        <w:t>). Скважины оборудованы глубинными насосами и подают воду в водонапорные башни. Вода из водонапорных башен поступает в водонапорные сети самотеком.</w:t>
      </w:r>
    </w:p>
    <w:p w:rsidR="0025699B" w:rsidRDefault="0025699B" w:rsidP="00BA6A28">
      <w:pPr>
        <w:spacing w:after="0" w:line="360" w:lineRule="auto"/>
        <w:ind w:firstLine="709"/>
        <w:jc w:val="both"/>
        <w:rPr>
          <w:rFonts w:ascii="Times New Roman" w:hAnsi="Times New Roman"/>
          <w:sz w:val="24"/>
          <w:szCs w:val="24"/>
        </w:rPr>
      </w:pPr>
      <w:r w:rsidRPr="00E54680">
        <w:rPr>
          <w:rFonts w:ascii="Times New Roman" w:hAnsi="Times New Roman"/>
          <w:sz w:val="24"/>
          <w:szCs w:val="24"/>
        </w:rPr>
        <w:t xml:space="preserve">Для села </w:t>
      </w:r>
      <w:r>
        <w:rPr>
          <w:rFonts w:ascii="Times New Roman" w:hAnsi="Times New Roman"/>
          <w:sz w:val="24"/>
          <w:szCs w:val="24"/>
        </w:rPr>
        <w:t>Новоречье</w:t>
      </w:r>
      <w:r w:rsidRPr="00E54680">
        <w:rPr>
          <w:rFonts w:ascii="Times New Roman" w:hAnsi="Times New Roman"/>
          <w:sz w:val="24"/>
          <w:szCs w:val="24"/>
        </w:rPr>
        <w:t xml:space="preserve"> в обычном режиме работают две скважины, расположенные </w:t>
      </w:r>
      <w:r>
        <w:rPr>
          <w:rFonts w:ascii="Times New Roman" w:hAnsi="Times New Roman"/>
          <w:sz w:val="24"/>
          <w:szCs w:val="24"/>
        </w:rPr>
        <w:t>в районе фермы КРС (которая в настоящее время не работает) .</w:t>
      </w:r>
      <w:r w:rsidRPr="00E54680">
        <w:rPr>
          <w:rFonts w:ascii="Times New Roman" w:hAnsi="Times New Roman"/>
          <w:sz w:val="24"/>
          <w:szCs w:val="24"/>
        </w:rPr>
        <w:t xml:space="preserve"> Глубина скважин </w:t>
      </w:r>
      <w:r>
        <w:rPr>
          <w:rFonts w:ascii="Times New Roman" w:hAnsi="Times New Roman"/>
          <w:sz w:val="24"/>
          <w:szCs w:val="24"/>
        </w:rPr>
        <w:t>80</w:t>
      </w:r>
      <w:r w:rsidRPr="00E54680">
        <w:rPr>
          <w:rFonts w:ascii="Times New Roman" w:hAnsi="Times New Roman"/>
          <w:sz w:val="24"/>
          <w:szCs w:val="24"/>
        </w:rPr>
        <w:t>-</w:t>
      </w:r>
      <w:r>
        <w:rPr>
          <w:rFonts w:ascii="Times New Roman" w:hAnsi="Times New Roman"/>
          <w:sz w:val="24"/>
          <w:szCs w:val="24"/>
        </w:rPr>
        <w:t>9</w:t>
      </w:r>
      <w:r w:rsidRPr="00E54680">
        <w:rPr>
          <w:rFonts w:ascii="Times New Roman" w:hAnsi="Times New Roman"/>
          <w:sz w:val="24"/>
          <w:szCs w:val="24"/>
        </w:rPr>
        <w:t>0 м, производительность до 1</w:t>
      </w:r>
      <w:r>
        <w:rPr>
          <w:rFonts w:ascii="Times New Roman" w:hAnsi="Times New Roman"/>
          <w:sz w:val="24"/>
          <w:szCs w:val="24"/>
        </w:rPr>
        <w:t>6</w:t>
      </w:r>
      <w:r w:rsidRPr="00E54680">
        <w:rPr>
          <w:rFonts w:ascii="Times New Roman" w:hAnsi="Times New Roman"/>
          <w:sz w:val="24"/>
          <w:szCs w:val="24"/>
        </w:rPr>
        <w:t xml:space="preserve"> м</w:t>
      </w:r>
      <w:r w:rsidRPr="00E54680">
        <w:rPr>
          <w:rFonts w:ascii="Times New Roman" w:hAnsi="Times New Roman"/>
          <w:sz w:val="24"/>
          <w:szCs w:val="24"/>
          <w:vertAlign w:val="superscript"/>
        </w:rPr>
        <w:t>3</w:t>
      </w:r>
      <w:r w:rsidRPr="00E54680">
        <w:rPr>
          <w:rFonts w:ascii="Times New Roman" w:hAnsi="Times New Roman"/>
          <w:sz w:val="24"/>
          <w:szCs w:val="24"/>
        </w:rPr>
        <w:t>/час, статический уровень воды - 10-12м, удельный дебит 1,0-1,5м</w:t>
      </w:r>
      <w:r w:rsidRPr="00E54680">
        <w:rPr>
          <w:rFonts w:ascii="Times New Roman" w:hAnsi="Times New Roman"/>
          <w:sz w:val="24"/>
          <w:szCs w:val="24"/>
          <w:vertAlign w:val="superscript"/>
        </w:rPr>
        <w:t>3</w:t>
      </w:r>
      <w:r w:rsidRPr="00E54680">
        <w:rPr>
          <w:rFonts w:ascii="Times New Roman" w:hAnsi="Times New Roman"/>
          <w:sz w:val="24"/>
          <w:szCs w:val="24"/>
        </w:rPr>
        <w:t>/ч/м. Скважины в настоящее время оборудованы однотипными погружными насосами марки ЭЦВ 8-16-160.</w:t>
      </w:r>
    </w:p>
    <w:p w:rsidR="0025699B" w:rsidRPr="00E54680" w:rsidRDefault="0025699B" w:rsidP="000237E6">
      <w:pPr>
        <w:spacing w:after="0" w:line="360" w:lineRule="auto"/>
        <w:ind w:firstLine="709"/>
        <w:jc w:val="both"/>
        <w:rPr>
          <w:rFonts w:ascii="Times New Roman" w:hAnsi="Times New Roman"/>
          <w:sz w:val="24"/>
          <w:szCs w:val="24"/>
        </w:rPr>
      </w:pPr>
      <w:r w:rsidRPr="00E54680">
        <w:rPr>
          <w:rFonts w:ascii="Times New Roman" w:hAnsi="Times New Roman"/>
          <w:sz w:val="24"/>
          <w:szCs w:val="24"/>
        </w:rPr>
        <w:t xml:space="preserve">Разводящие сети хозяйственно-питьевого противопожарного водоснабжения села </w:t>
      </w:r>
      <w:r>
        <w:rPr>
          <w:rFonts w:ascii="Times New Roman" w:hAnsi="Times New Roman"/>
          <w:sz w:val="24"/>
          <w:szCs w:val="24"/>
        </w:rPr>
        <w:t>Новоречье</w:t>
      </w:r>
      <w:r w:rsidRPr="00E54680">
        <w:rPr>
          <w:rFonts w:ascii="Times New Roman" w:hAnsi="Times New Roman"/>
          <w:sz w:val="24"/>
          <w:szCs w:val="24"/>
        </w:rPr>
        <w:t xml:space="preserve"> приняты в виде кольцевой системы с тупиковыми участками. </w:t>
      </w:r>
    </w:p>
    <w:p w:rsidR="0025699B" w:rsidRPr="00E54680" w:rsidRDefault="0025699B" w:rsidP="000237E6">
      <w:pPr>
        <w:spacing w:after="0" w:line="360" w:lineRule="auto"/>
        <w:ind w:firstLine="709"/>
        <w:jc w:val="both"/>
        <w:rPr>
          <w:rFonts w:ascii="Times New Roman" w:hAnsi="Times New Roman"/>
          <w:sz w:val="24"/>
          <w:szCs w:val="24"/>
        </w:rPr>
      </w:pPr>
      <w:r w:rsidRPr="00E54680">
        <w:rPr>
          <w:rFonts w:ascii="Times New Roman" w:hAnsi="Times New Roman"/>
          <w:sz w:val="24"/>
          <w:szCs w:val="24"/>
        </w:rPr>
        <w:t xml:space="preserve">Водоразбор предусмотрен посредством водоразборных колонок </w:t>
      </w:r>
      <w:r>
        <w:rPr>
          <w:rFonts w:ascii="Times New Roman" w:hAnsi="Times New Roman"/>
          <w:sz w:val="24"/>
          <w:szCs w:val="24"/>
        </w:rPr>
        <w:t>.</w:t>
      </w:r>
      <w:r w:rsidRPr="00E54680">
        <w:rPr>
          <w:rFonts w:ascii="Times New Roman" w:hAnsi="Times New Roman"/>
          <w:sz w:val="24"/>
          <w:szCs w:val="24"/>
        </w:rPr>
        <w:t xml:space="preserve"> </w:t>
      </w:r>
    </w:p>
    <w:p w:rsidR="0025699B" w:rsidRPr="00E54680" w:rsidRDefault="0025699B" w:rsidP="000237E6">
      <w:pPr>
        <w:spacing w:after="0" w:line="360" w:lineRule="auto"/>
        <w:ind w:firstLine="709"/>
        <w:jc w:val="both"/>
        <w:rPr>
          <w:rFonts w:ascii="Times New Roman" w:hAnsi="Times New Roman"/>
          <w:sz w:val="24"/>
          <w:szCs w:val="24"/>
        </w:rPr>
      </w:pPr>
      <w:r w:rsidRPr="00E54680">
        <w:rPr>
          <w:rFonts w:ascii="Times New Roman" w:hAnsi="Times New Roman"/>
          <w:sz w:val="24"/>
          <w:szCs w:val="24"/>
        </w:rPr>
        <w:t xml:space="preserve">Объем водопотребления составляет </w:t>
      </w:r>
      <w:r>
        <w:rPr>
          <w:rFonts w:ascii="Times New Roman" w:hAnsi="Times New Roman"/>
          <w:sz w:val="24"/>
          <w:szCs w:val="24"/>
        </w:rPr>
        <w:t>158,6</w:t>
      </w:r>
      <w:r w:rsidRPr="00E54680">
        <w:rPr>
          <w:rFonts w:ascii="Times New Roman" w:hAnsi="Times New Roman"/>
          <w:sz w:val="24"/>
          <w:szCs w:val="24"/>
        </w:rPr>
        <w:t>м</w:t>
      </w:r>
      <w:r w:rsidRPr="00E54680">
        <w:rPr>
          <w:rFonts w:ascii="Times New Roman" w:hAnsi="Times New Roman"/>
          <w:sz w:val="24"/>
          <w:szCs w:val="24"/>
          <w:vertAlign w:val="superscript"/>
        </w:rPr>
        <w:t>3</w:t>
      </w:r>
      <w:r w:rsidRPr="00E54680">
        <w:rPr>
          <w:rFonts w:ascii="Times New Roman" w:hAnsi="Times New Roman"/>
          <w:sz w:val="24"/>
          <w:szCs w:val="24"/>
        </w:rPr>
        <w:t>/сут</w:t>
      </w:r>
      <w:r>
        <w:rPr>
          <w:rFonts w:ascii="Times New Roman" w:hAnsi="Times New Roman"/>
          <w:sz w:val="24"/>
          <w:szCs w:val="24"/>
        </w:rPr>
        <w:t>.</w:t>
      </w:r>
      <w:r w:rsidRPr="00E54680">
        <w:rPr>
          <w:rFonts w:ascii="Times New Roman" w:hAnsi="Times New Roman"/>
          <w:sz w:val="24"/>
          <w:szCs w:val="24"/>
        </w:rPr>
        <w:t xml:space="preserve"> </w:t>
      </w:r>
    </w:p>
    <w:p w:rsidR="0025699B" w:rsidRDefault="0025699B" w:rsidP="004354E6">
      <w:pPr>
        <w:spacing w:after="0" w:line="360" w:lineRule="auto"/>
        <w:ind w:firstLine="709"/>
        <w:jc w:val="both"/>
        <w:rPr>
          <w:rFonts w:ascii="Times New Roman" w:hAnsi="Times New Roman"/>
          <w:sz w:val="24"/>
          <w:szCs w:val="24"/>
        </w:rPr>
      </w:pPr>
      <w:r>
        <w:rPr>
          <w:rFonts w:ascii="Times New Roman" w:hAnsi="Times New Roman"/>
          <w:sz w:val="24"/>
          <w:szCs w:val="24"/>
        </w:rPr>
        <w:t>с. Ларисовка</w:t>
      </w:r>
    </w:p>
    <w:p w:rsidR="0025699B" w:rsidRDefault="0025699B" w:rsidP="004354E6">
      <w:pPr>
        <w:spacing w:after="0" w:line="360" w:lineRule="auto"/>
        <w:ind w:firstLine="709"/>
        <w:jc w:val="both"/>
        <w:rPr>
          <w:rFonts w:ascii="Times New Roman" w:hAnsi="Times New Roman"/>
          <w:sz w:val="24"/>
          <w:szCs w:val="24"/>
        </w:rPr>
      </w:pPr>
      <w:r>
        <w:rPr>
          <w:rFonts w:ascii="Times New Roman" w:hAnsi="Times New Roman"/>
          <w:sz w:val="24"/>
          <w:szCs w:val="24"/>
        </w:rPr>
        <w:t>Водоснабжение села организовано аналагично водоснабжению с. Новоречье.</w:t>
      </w:r>
    </w:p>
    <w:p w:rsidR="0025699B" w:rsidRPr="00E54680" w:rsidRDefault="0025699B" w:rsidP="004354E6">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Водозаборный узел расположен при въезде в село вне жилой застройки. В состав водозаборных сооружений входят6 водозаборная скважина глубиной 90м и производительностью 16м</w:t>
      </w:r>
      <w:r w:rsidRPr="000A3D88">
        <w:rPr>
          <w:rFonts w:ascii="Times New Roman" w:hAnsi="Times New Roman"/>
          <w:sz w:val="16"/>
          <w:szCs w:val="16"/>
        </w:rPr>
        <w:t>3</w:t>
      </w:r>
      <w:r>
        <w:rPr>
          <w:rFonts w:ascii="Times New Roman" w:hAnsi="Times New Roman"/>
          <w:sz w:val="16"/>
          <w:szCs w:val="16"/>
        </w:rPr>
        <w:t>/</w:t>
      </w:r>
      <w:r w:rsidRPr="000A3D88">
        <w:rPr>
          <w:rFonts w:ascii="Times New Roman" w:hAnsi="Times New Roman"/>
          <w:sz w:val="24"/>
          <w:szCs w:val="24"/>
        </w:rPr>
        <w:t>час и водонапорная башня емкостью 15м</w:t>
      </w:r>
      <w:r w:rsidRPr="000A3D88">
        <w:rPr>
          <w:rFonts w:ascii="Times New Roman" w:hAnsi="Times New Roman"/>
          <w:sz w:val="16"/>
          <w:szCs w:val="16"/>
        </w:rPr>
        <w:t>3</w:t>
      </w:r>
      <w:r>
        <w:rPr>
          <w:rFonts w:ascii="Times New Roman" w:hAnsi="Times New Roman"/>
          <w:sz w:val="16"/>
          <w:szCs w:val="16"/>
        </w:rPr>
        <w:t>.</w:t>
      </w:r>
      <w:r w:rsidRPr="000A3D88">
        <w:rPr>
          <w:rFonts w:ascii="Times New Roman" w:hAnsi="Times New Roman"/>
          <w:sz w:val="24"/>
          <w:szCs w:val="24"/>
        </w:rPr>
        <w:t>Мощность водозаборных</w:t>
      </w:r>
      <w:r>
        <w:rPr>
          <w:rFonts w:ascii="Times New Roman" w:hAnsi="Times New Roman"/>
          <w:sz w:val="16"/>
          <w:szCs w:val="16"/>
        </w:rPr>
        <w:t xml:space="preserve"> </w:t>
      </w:r>
      <w:r w:rsidRPr="000A3D88">
        <w:rPr>
          <w:rFonts w:ascii="Times New Roman" w:hAnsi="Times New Roman"/>
          <w:sz w:val="24"/>
          <w:szCs w:val="24"/>
        </w:rPr>
        <w:t>сооружений составляет 108м</w:t>
      </w:r>
      <w:r w:rsidRPr="000A3D88">
        <w:rPr>
          <w:rFonts w:ascii="Times New Roman" w:hAnsi="Times New Roman"/>
          <w:sz w:val="16"/>
          <w:szCs w:val="16"/>
        </w:rPr>
        <w:t>3</w:t>
      </w:r>
      <w:r>
        <w:rPr>
          <w:rFonts w:ascii="Times New Roman" w:hAnsi="Times New Roman"/>
          <w:sz w:val="16"/>
          <w:szCs w:val="16"/>
        </w:rPr>
        <w:t>/</w:t>
      </w:r>
      <w:r w:rsidRPr="000A3D88">
        <w:rPr>
          <w:rFonts w:ascii="Times New Roman" w:hAnsi="Times New Roman"/>
          <w:sz w:val="24"/>
          <w:szCs w:val="24"/>
        </w:rPr>
        <w:t>сут</w:t>
      </w:r>
      <w:r>
        <w:rPr>
          <w:rFonts w:ascii="Times New Roman" w:hAnsi="Times New Roman"/>
          <w:sz w:val="16"/>
          <w:szCs w:val="16"/>
        </w:rPr>
        <w:t xml:space="preserve">. </w:t>
      </w:r>
      <w:r w:rsidRPr="000A3D88">
        <w:rPr>
          <w:rFonts w:ascii="Times New Roman" w:hAnsi="Times New Roman"/>
          <w:sz w:val="24"/>
          <w:szCs w:val="24"/>
        </w:rPr>
        <w:t>Вселе проложены сети мел</w:t>
      </w:r>
      <w:r>
        <w:rPr>
          <w:rFonts w:ascii="Times New Roman" w:hAnsi="Times New Roman"/>
          <w:sz w:val="24"/>
          <w:szCs w:val="24"/>
        </w:rPr>
        <w:t>кого диаметра их протяженность составляет1,1км. часть населения пользуется собственными колодцами ,оборудованными на приусадебных участках.</w:t>
      </w:r>
    </w:p>
    <w:p w:rsidR="0025699B" w:rsidRPr="00E54680" w:rsidRDefault="0025699B" w:rsidP="000237E6">
      <w:pPr>
        <w:spacing w:after="0" w:line="240" w:lineRule="auto"/>
        <w:jc w:val="both"/>
        <w:rPr>
          <w:rFonts w:ascii="Times New Roman" w:hAnsi="Times New Roman"/>
          <w:b/>
          <w:sz w:val="24"/>
          <w:szCs w:val="24"/>
        </w:rPr>
      </w:pPr>
      <w:r w:rsidRPr="00E54680">
        <w:rPr>
          <w:rFonts w:ascii="Times New Roman" w:hAnsi="Times New Roman"/>
          <w:b/>
          <w:sz w:val="24"/>
          <w:szCs w:val="24"/>
        </w:rPr>
        <w:t xml:space="preserve">Таблица 1 Существующие сооружения водоснабжения </w:t>
      </w:r>
      <w:r>
        <w:rPr>
          <w:rFonts w:ascii="Times New Roman" w:hAnsi="Times New Roman"/>
          <w:b/>
          <w:sz w:val="24"/>
          <w:szCs w:val="24"/>
        </w:rPr>
        <w:t>Новоречегнского</w:t>
      </w:r>
      <w:r w:rsidRPr="00E54680">
        <w:rPr>
          <w:rFonts w:ascii="Times New Roman" w:hAnsi="Times New Roman"/>
          <w:b/>
          <w:sz w:val="24"/>
          <w:szCs w:val="24"/>
        </w:rPr>
        <w:t xml:space="preserve"> сельского поселения</w:t>
      </w:r>
    </w:p>
    <w:p w:rsidR="0025699B" w:rsidRPr="00E54680" w:rsidRDefault="0025699B" w:rsidP="000237E6">
      <w:pPr>
        <w:pStyle w:val="af"/>
        <w:keepNext/>
        <w:rPr>
          <w:rFonts w:ascii="Times New Roman" w:hAnsi="Times New Roman" w:cs="Times New Roman"/>
          <w:sz w:val="24"/>
          <w:szCs w:val="24"/>
        </w:rPr>
      </w:pPr>
    </w:p>
    <w:tbl>
      <w:tblPr>
        <w:tblW w:w="7994" w:type="dxa"/>
        <w:jc w:val="center"/>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955"/>
        <w:gridCol w:w="2413"/>
        <w:gridCol w:w="2048"/>
        <w:gridCol w:w="1398"/>
        <w:gridCol w:w="1180"/>
      </w:tblGrid>
      <w:tr w:rsidR="0025699B" w:rsidRPr="006B17E9" w:rsidTr="00DB3ACF">
        <w:trPr>
          <w:trHeight w:val="490"/>
          <w:jc w:val="center"/>
        </w:trPr>
        <w:tc>
          <w:tcPr>
            <w:tcW w:w="955" w:type="dxa"/>
            <w:vAlign w:val="center"/>
          </w:tcPr>
          <w:p w:rsidR="0025699B" w:rsidRPr="006B17E9" w:rsidRDefault="0025699B" w:rsidP="00DB3ACF">
            <w:pPr>
              <w:spacing w:after="0" w:line="240" w:lineRule="auto"/>
              <w:jc w:val="center"/>
              <w:rPr>
                <w:rFonts w:ascii="Times New Roman" w:hAnsi="Times New Roman"/>
                <w:sz w:val="24"/>
                <w:szCs w:val="24"/>
              </w:rPr>
            </w:pPr>
            <w:r w:rsidRPr="006B17E9">
              <w:rPr>
                <w:rFonts w:ascii="Times New Roman" w:hAnsi="Times New Roman"/>
                <w:sz w:val="24"/>
                <w:szCs w:val="24"/>
              </w:rPr>
              <w:t>№ п/п</w:t>
            </w:r>
          </w:p>
        </w:tc>
        <w:tc>
          <w:tcPr>
            <w:tcW w:w="2413" w:type="dxa"/>
            <w:vAlign w:val="center"/>
          </w:tcPr>
          <w:p w:rsidR="0025699B" w:rsidRPr="006B17E9" w:rsidRDefault="0025699B" w:rsidP="00DB3ACF">
            <w:pPr>
              <w:spacing w:after="0" w:line="240" w:lineRule="auto"/>
              <w:jc w:val="center"/>
              <w:rPr>
                <w:rFonts w:ascii="Times New Roman" w:hAnsi="Times New Roman"/>
                <w:sz w:val="24"/>
                <w:szCs w:val="24"/>
              </w:rPr>
            </w:pPr>
            <w:r w:rsidRPr="006B17E9">
              <w:rPr>
                <w:rFonts w:ascii="Times New Roman" w:hAnsi="Times New Roman"/>
                <w:sz w:val="24"/>
                <w:szCs w:val="24"/>
              </w:rPr>
              <w:t>Поселение</w:t>
            </w:r>
          </w:p>
        </w:tc>
        <w:tc>
          <w:tcPr>
            <w:tcW w:w="2048" w:type="dxa"/>
            <w:vAlign w:val="center"/>
          </w:tcPr>
          <w:p w:rsidR="0025699B" w:rsidRPr="006B17E9" w:rsidRDefault="0025699B" w:rsidP="00DB3ACF">
            <w:pPr>
              <w:spacing w:after="0" w:line="240" w:lineRule="auto"/>
              <w:jc w:val="center"/>
              <w:rPr>
                <w:rFonts w:ascii="Times New Roman" w:hAnsi="Times New Roman"/>
                <w:sz w:val="24"/>
                <w:szCs w:val="24"/>
              </w:rPr>
            </w:pPr>
            <w:r w:rsidRPr="006B17E9">
              <w:rPr>
                <w:rFonts w:ascii="Times New Roman" w:hAnsi="Times New Roman"/>
                <w:sz w:val="24"/>
                <w:szCs w:val="24"/>
              </w:rPr>
              <w:t>Скважины, шт</w:t>
            </w:r>
          </w:p>
        </w:tc>
        <w:tc>
          <w:tcPr>
            <w:tcW w:w="1398" w:type="dxa"/>
            <w:vAlign w:val="center"/>
          </w:tcPr>
          <w:p w:rsidR="0025699B" w:rsidRPr="006B17E9" w:rsidRDefault="0025699B" w:rsidP="00DB3ACF">
            <w:pPr>
              <w:spacing w:after="0" w:line="240" w:lineRule="auto"/>
              <w:jc w:val="center"/>
              <w:rPr>
                <w:rFonts w:ascii="Times New Roman" w:hAnsi="Times New Roman"/>
                <w:sz w:val="24"/>
                <w:szCs w:val="24"/>
              </w:rPr>
            </w:pPr>
            <w:r w:rsidRPr="006B17E9">
              <w:rPr>
                <w:rFonts w:ascii="Times New Roman" w:hAnsi="Times New Roman"/>
                <w:sz w:val="24"/>
                <w:szCs w:val="24"/>
              </w:rPr>
              <w:t>Башни, шт</w:t>
            </w:r>
          </w:p>
        </w:tc>
        <w:tc>
          <w:tcPr>
            <w:tcW w:w="1180" w:type="dxa"/>
            <w:vAlign w:val="center"/>
          </w:tcPr>
          <w:p w:rsidR="0025699B" w:rsidRPr="006B17E9" w:rsidRDefault="0025699B" w:rsidP="00DB3ACF">
            <w:pPr>
              <w:spacing w:after="0" w:line="240" w:lineRule="auto"/>
              <w:jc w:val="center"/>
              <w:rPr>
                <w:rFonts w:ascii="Times New Roman" w:hAnsi="Times New Roman"/>
                <w:sz w:val="24"/>
                <w:szCs w:val="24"/>
              </w:rPr>
            </w:pPr>
            <w:r w:rsidRPr="006B17E9">
              <w:rPr>
                <w:rFonts w:ascii="Times New Roman" w:hAnsi="Times New Roman"/>
                <w:sz w:val="24"/>
                <w:szCs w:val="24"/>
              </w:rPr>
              <w:t>Сети, км</w:t>
            </w:r>
          </w:p>
        </w:tc>
      </w:tr>
      <w:tr w:rsidR="0025699B" w:rsidRPr="006B17E9" w:rsidTr="00DB3ACF">
        <w:trPr>
          <w:trHeight w:val="490"/>
          <w:jc w:val="center"/>
        </w:trPr>
        <w:tc>
          <w:tcPr>
            <w:tcW w:w="955" w:type="dxa"/>
            <w:vAlign w:val="center"/>
          </w:tcPr>
          <w:p w:rsidR="0025699B" w:rsidRPr="006B17E9" w:rsidRDefault="0025699B" w:rsidP="00DB3ACF">
            <w:pPr>
              <w:spacing w:after="0" w:line="240" w:lineRule="auto"/>
              <w:jc w:val="center"/>
              <w:rPr>
                <w:rFonts w:ascii="Times New Roman" w:hAnsi="Times New Roman"/>
                <w:sz w:val="24"/>
                <w:szCs w:val="24"/>
              </w:rPr>
            </w:pPr>
            <w:r w:rsidRPr="006B17E9">
              <w:rPr>
                <w:rFonts w:ascii="Times New Roman" w:hAnsi="Times New Roman"/>
                <w:sz w:val="24"/>
                <w:szCs w:val="24"/>
              </w:rPr>
              <w:t>1.</w:t>
            </w:r>
          </w:p>
        </w:tc>
        <w:tc>
          <w:tcPr>
            <w:tcW w:w="2413" w:type="dxa"/>
            <w:vAlign w:val="center"/>
          </w:tcPr>
          <w:p w:rsidR="0025699B" w:rsidRPr="006B17E9" w:rsidRDefault="0025699B" w:rsidP="00DB3ACF">
            <w:pPr>
              <w:spacing w:after="0" w:line="240" w:lineRule="auto"/>
              <w:jc w:val="center"/>
              <w:rPr>
                <w:rFonts w:ascii="Times New Roman" w:hAnsi="Times New Roman"/>
                <w:sz w:val="24"/>
                <w:szCs w:val="24"/>
              </w:rPr>
            </w:pPr>
            <w:r w:rsidRPr="006B17E9">
              <w:rPr>
                <w:rFonts w:ascii="Times New Roman" w:hAnsi="Times New Roman"/>
                <w:sz w:val="24"/>
                <w:szCs w:val="24"/>
              </w:rPr>
              <w:t>Новореченское с/п</w:t>
            </w:r>
          </w:p>
        </w:tc>
        <w:tc>
          <w:tcPr>
            <w:tcW w:w="2048" w:type="dxa"/>
            <w:vAlign w:val="center"/>
          </w:tcPr>
          <w:p w:rsidR="0025699B" w:rsidRPr="006B17E9" w:rsidRDefault="0025699B" w:rsidP="00DB3ACF">
            <w:pPr>
              <w:spacing w:after="0" w:line="240" w:lineRule="auto"/>
              <w:jc w:val="center"/>
              <w:rPr>
                <w:rFonts w:ascii="Times New Roman" w:hAnsi="Times New Roman"/>
                <w:sz w:val="24"/>
                <w:szCs w:val="24"/>
              </w:rPr>
            </w:pPr>
            <w:r w:rsidRPr="006B17E9">
              <w:rPr>
                <w:rFonts w:ascii="Times New Roman" w:hAnsi="Times New Roman"/>
                <w:sz w:val="24"/>
                <w:szCs w:val="24"/>
              </w:rPr>
              <w:t>3</w:t>
            </w:r>
          </w:p>
          <w:p w:rsidR="0025699B" w:rsidRPr="006B17E9" w:rsidRDefault="0025699B" w:rsidP="00DB3ACF">
            <w:pPr>
              <w:spacing w:after="0" w:line="240" w:lineRule="auto"/>
              <w:jc w:val="center"/>
              <w:rPr>
                <w:rFonts w:ascii="Times New Roman" w:hAnsi="Times New Roman"/>
                <w:sz w:val="24"/>
                <w:szCs w:val="24"/>
              </w:rPr>
            </w:pPr>
          </w:p>
        </w:tc>
        <w:tc>
          <w:tcPr>
            <w:tcW w:w="1398" w:type="dxa"/>
            <w:vAlign w:val="center"/>
          </w:tcPr>
          <w:p w:rsidR="0025699B" w:rsidRPr="006B17E9" w:rsidRDefault="0025699B" w:rsidP="00DB3ACF">
            <w:pPr>
              <w:spacing w:after="0" w:line="240" w:lineRule="auto"/>
              <w:jc w:val="center"/>
              <w:rPr>
                <w:rFonts w:ascii="Times New Roman" w:hAnsi="Times New Roman"/>
                <w:sz w:val="24"/>
                <w:szCs w:val="24"/>
              </w:rPr>
            </w:pPr>
            <w:r w:rsidRPr="006B17E9">
              <w:rPr>
                <w:rFonts w:ascii="Times New Roman" w:hAnsi="Times New Roman"/>
                <w:sz w:val="24"/>
                <w:szCs w:val="24"/>
              </w:rPr>
              <w:t>3</w:t>
            </w:r>
          </w:p>
        </w:tc>
        <w:tc>
          <w:tcPr>
            <w:tcW w:w="1180" w:type="dxa"/>
            <w:vAlign w:val="center"/>
          </w:tcPr>
          <w:p w:rsidR="0025699B" w:rsidRPr="006B17E9" w:rsidRDefault="0025699B" w:rsidP="00DB3ACF">
            <w:pPr>
              <w:spacing w:after="0" w:line="240" w:lineRule="auto"/>
              <w:jc w:val="center"/>
              <w:rPr>
                <w:rFonts w:ascii="Times New Roman" w:hAnsi="Times New Roman"/>
                <w:sz w:val="24"/>
                <w:szCs w:val="24"/>
              </w:rPr>
            </w:pPr>
            <w:r w:rsidRPr="006B17E9">
              <w:rPr>
                <w:rFonts w:ascii="Times New Roman" w:hAnsi="Times New Roman"/>
                <w:sz w:val="24"/>
                <w:szCs w:val="24"/>
              </w:rPr>
              <w:t>4,2</w:t>
            </w:r>
          </w:p>
        </w:tc>
      </w:tr>
    </w:tbl>
    <w:p w:rsidR="0025699B" w:rsidRPr="00E54680" w:rsidRDefault="0025699B" w:rsidP="000237E6">
      <w:pPr>
        <w:spacing w:after="0" w:line="240" w:lineRule="auto"/>
        <w:rPr>
          <w:rFonts w:ascii="Times New Roman" w:hAnsi="Times New Roman"/>
          <w:sz w:val="24"/>
          <w:szCs w:val="24"/>
        </w:rPr>
      </w:pPr>
    </w:p>
    <w:p w:rsidR="0025699B" w:rsidRPr="00E54680" w:rsidRDefault="0025699B" w:rsidP="000237E6">
      <w:pPr>
        <w:spacing w:after="0" w:line="360" w:lineRule="auto"/>
        <w:ind w:firstLine="709"/>
        <w:jc w:val="both"/>
        <w:rPr>
          <w:rFonts w:ascii="Times New Roman" w:hAnsi="Times New Roman"/>
          <w:sz w:val="24"/>
          <w:szCs w:val="24"/>
          <w:u w:val="single"/>
        </w:rPr>
      </w:pPr>
      <w:r w:rsidRPr="00E54680">
        <w:rPr>
          <w:rFonts w:ascii="Times New Roman" w:hAnsi="Times New Roman"/>
          <w:sz w:val="24"/>
          <w:szCs w:val="24"/>
          <w:u w:val="single"/>
        </w:rPr>
        <w:t xml:space="preserve">Нормы водопотребления и расчетные расходы воды. </w:t>
      </w:r>
      <w:r w:rsidRPr="00E54680">
        <w:rPr>
          <w:rFonts w:ascii="Times New Roman" w:hAnsi="Times New Roman"/>
          <w:sz w:val="24"/>
          <w:szCs w:val="24"/>
        </w:rPr>
        <w:t xml:space="preserve">Нормы водопотребления на хозяйственно – бытовые нужды населения приняты в соответствии со СниП 2.04.02-84* в зависимости от степени благоустройства жилого фонда, на полив зеленых насаждений общего пользования, улиц и пожаротушение. </w:t>
      </w:r>
    </w:p>
    <w:p w:rsidR="0025699B" w:rsidRPr="00E54680" w:rsidRDefault="0025699B" w:rsidP="000237E6">
      <w:pPr>
        <w:spacing w:after="0" w:line="360" w:lineRule="auto"/>
        <w:ind w:firstLine="709"/>
        <w:jc w:val="both"/>
        <w:rPr>
          <w:rFonts w:ascii="Times New Roman" w:hAnsi="Times New Roman"/>
          <w:sz w:val="24"/>
          <w:szCs w:val="24"/>
        </w:rPr>
      </w:pPr>
      <w:r w:rsidRPr="00E54680">
        <w:rPr>
          <w:rFonts w:ascii="Times New Roman" w:hAnsi="Times New Roman"/>
          <w:sz w:val="24"/>
          <w:szCs w:val="24"/>
        </w:rPr>
        <w:t>Коэффициент суточной неравномерности принят - 1,3. Таблица расчетных расходов воды по сельскому поселению приведена в конце раздела.</w:t>
      </w:r>
    </w:p>
    <w:p w:rsidR="0025699B" w:rsidRPr="00E54680" w:rsidRDefault="0025699B" w:rsidP="000237E6">
      <w:pPr>
        <w:spacing w:after="0" w:line="360" w:lineRule="auto"/>
        <w:ind w:firstLine="709"/>
        <w:jc w:val="both"/>
        <w:rPr>
          <w:rFonts w:ascii="Times New Roman" w:hAnsi="Times New Roman"/>
          <w:sz w:val="24"/>
          <w:szCs w:val="24"/>
        </w:rPr>
      </w:pPr>
      <w:r w:rsidRPr="00E54680">
        <w:rPr>
          <w:rFonts w:ascii="Times New Roman" w:hAnsi="Times New Roman"/>
          <w:sz w:val="24"/>
          <w:szCs w:val="24"/>
          <w:u w:val="single"/>
        </w:rPr>
        <w:t>Расход воды на нужды пожаротушения</w:t>
      </w:r>
      <w:r w:rsidRPr="00E54680">
        <w:rPr>
          <w:rFonts w:ascii="Times New Roman" w:hAnsi="Times New Roman"/>
          <w:sz w:val="24"/>
          <w:szCs w:val="24"/>
        </w:rPr>
        <w:t xml:space="preserve"> определяется характером застройки и благоустройством жилого фонда, характером производства, а так же проектной численностью населения. Расчетная продолжительность пожара, в соответствии со СНиП 2.04.02-84* составляет 3 часа.</w:t>
      </w:r>
    </w:p>
    <w:p w:rsidR="0025699B" w:rsidRPr="00E54680" w:rsidRDefault="0025699B" w:rsidP="000237E6">
      <w:pPr>
        <w:spacing w:after="0" w:line="360" w:lineRule="auto"/>
        <w:ind w:firstLine="709"/>
        <w:jc w:val="both"/>
        <w:rPr>
          <w:rFonts w:ascii="Times New Roman" w:hAnsi="Times New Roman"/>
          <w:sz w:val="24"/>
          <w:szCs w:val="24"/>
        </w:rPr>
      </w:pPr>
      <w:r w:rsidRPr="00E54680">
        <w:rPr>
          <w:rFonts w:ascii="Times New Roman" w:hAnsi="Times New Roman"/>
          <w:sz w:val="24"/>
          <w:szCs w:val="24"/>
        </w:rPr>
        <w:t>Противопожарный расход определяется суммарно на пожаротушение жилой застройки и промпредприятий – 1 пожар в селе - 5 л/секи 50% потребного расхода на наружное пожаротушение на предприятиях (п.2.22). Таким образом, общий расход воды на пожаротушение составит:</w:t>
      </w:r>
    </w:p>
    <w:p w:rsidR="0025699B" w:rsidRPr="00E54680" w:rsidRDefault="0025699B" w:rsidP="000237E6">
      <w:pPr>
        <w:spacing w:after="0" w:line="360" w:lineRule="auto"/>
        <w:ind w:firstLine="709"/>
        <w:jc w:val="both"/>
        <w:rPr>
          <w:rFonts w:ascii="Times New Roman" w:hAnsi="Times New Roman"/>
          <w:sz w:val="24"/>
          <w:szCs w:val="24"/>
        </w:rPr>
      </w:pPr>
      <w:r w:rsidRPr="00E54680">
        <w:rPr>
          <w:rFonts w:ascii="Times New Roman" w:hAnsi="Times New Roman"/>
          <w:sz w:val="24"/>
          <w:szCs w:val="24"/>
        </w:rPr>
        <w:t>(5х3600х3):1000+((5х0,5)х3600х3):1000=54+27=81м</w:t>
      </w:r>
      <w:r w:rsidRPr="00E54680">
        <w:rPr>
          <w:rFonts w:ascii="Times New Roman" w:hAnsi="Times New Roman"/>
          <w:sz w:val="24"/>
          <w:szCs w:val="24"/>
          <w:vertAlign w:val="superscript"/>
        </w:rPr>
        <w:t>3</w:t>
      </w:r>
      <w:r w:rsidRPr="00E54680">
        <w:rPr>
          <w:rFonts w:ascii="Times New Roman" w:hAnsi="Times New Roman"/>
          <w:sz w:val="24"/>
          <w:szCs w:val="24"/>
        </w:rPr>
        <w:t xml:space="preserve"> – для населенных пунктов с числом жителей до 1 тыс. человек.</w:t>
      </w:r>
    </w:p>
    <w:p w:rsidR="0025699B" w:rsidRPr="00E54680" w:rsidRDefault="0025699B" w:rsidP="00BA6A28">
      <w:pPr>
        <w:spacing w:after="0" w:line="360" w:lineRule="auto"/>
        <w:ind w:firstLine="709"/>
        <w:jc w:val="both"/>
        <w:rPr>
          <w:rFonts w:ascii="Arial" w:hAnsi="Arial" w:cs="Arial"/>
          <w:sz w:val="24"/>
          <w:szCs w:val="24"/>
        </w:rPr>
      </w:pPr>
    </w:p>
    <w:p w:rsidR="0025699B" w:rsidRPr="00E54680" w:rsidRDefault="0025699B" w:rsidP="003B1D19">
      <w:pPr>
        <w:spacing w:after="0" w:line="360" w:lineRule="auto"/>
        <w:ind w:firstLine="709"/>
        <w:jc w:val="both"/>
        <w:rPr>
          <w:rFonts w:ascii="Times New Roman" w:hAnsi="Times New Roman"/>
          <w:sz w:val="24"/>
          <w:szCs w:val="24"/>
        </w:rPr>
      </w:pPr>
      <w:r w:rsidRPr="00E54680">
        <w:rPr>
          <w:rFonts w:ascii="Times New Roman" w:hAnsi="Times New Roman"/>
          <w:sz w:val="24"/>
          <w:szCs w:val="24"/>
        </w:rPr>
        <w:t xml:space="preserve">Водоподготовка и водоочистка отсутствуют, потребителям подается исходная (природная) вода, что отрицательно сказывается на здоровье человека. По химическому составу воды пресные гидрокарбонатно-кальциевые и натриевые с минерализацией 0,5-0,8 г/л, общей жесткостью 5-6 мг-экв/л. По аналогии с ближайшими скважинами в воде может быть повышенное содержание железа от 0,7-1,0 до 2,5 мг/л и сероводорода. Природной геохимической особенностью подземных источников хозяйственно-питьевого </w:t>
      </w:r>
      <w:r w:rsidRPr="00E54680">
        <w:rPr>
          <w:rFonts w:ascii="Times New Roman" w:hAnsi="Times New Roman"/>
          <w:sz w:val="24"/>
          <w:szCs w:val="24"/>
        </w:rPr>
        <w:lastRenderedPageBreak/>
        <w:t xml:space="preserve">водоснабжения </w:t>
      </w:r>
      <w:r>
        <w:rPr>
          <w:rFonts w:ascii="Times New Roman" w:hAnsi="Times New Roman"/>
          <w:sz w:val="24"/>
          <w:szCs w:val="24"/>
        </w:rPr>
        <w:t>Новореченского</w:t>
      </w:r>
      <w:r w:rsidRPr="00E54680">
        <w:rPr>
          <w:rFonts w:ascii="Times New Roman" w:hAnsi="Times New Roman"/>
          <w:sz w:val="24"/>
          <w:szCs w:val="24"/>
        </w:rPr>
        <w:t xml:space="preserve"> сельского поселения является сверхнормативное содержание железа, часто обусловленное наличием железобактерий.  </w:t>
      </w:r>
    </w:p>
    <w:p w:rsidR="0025699B" w:rsidRPr="00E54680" w:rsidRDefault="0025699B" w:rsidP="003A6BB3">
      <w:pPr>
        <w:pStyle w:val="ConsPlusNormal0"/>
        <w:widowControl/>
        <w:ind w:firstLine="540"/>
        <w:jc w:val="both"/>
        <w:rPr>
          <w:sz w:val="24"/>
          <w:szCs w:val="24"/>
        </w:rPr>
      </w:pPr>
      <w:r w:rsidRPr="00E54680">
        <w:rPr>
          <w:sz w:val="24"/>
          <w:szCs w:val="24"/>
        </w:rPr>
        <w:t xml:space="preserve"> Основное развитие строительства скважин пришлось на семидесятые годы прошлого столетия. К настоящему времени износ  скважин достиг 30 - 40 процентов. Кроме того, на протяжении более 10 лет с конца 80-х до конца 90-х годов контроль за бурением новых скважин, ликвидацией аварийных, не подлежащих восстановлению и консервации неэксплуатируемых скважин на территории поселения был утерян.</w:t>
      </w:r>
    </w:p>
    <w:p w:rsidR="0025699B" w:rsidRPr="00E54680" w:rsidRDefault="0025699B" w:rsidP="003A6BB3">
      <w:pPr>
        <w:pStyle w:val="ConsPlusNormal0"/>
        <w:widowControl/>
        <w:ind w:firstLine="540"/>
        <w:jc w:val="both"/>
        <w:rPr>
          <w:sz w:val="24"/>
          <w:szCs w:val="24"/>
        </w:rPr>
      </w:pPr>
      <w:r w:rsidRPr="00E54680">
        <w:rPr>
          <w:sz w:val="24"/>
          <w:szCs w:val="24"/>
        </w:rPr>
        <w:t>На данных скважинах отсутствуют зоны санитарной охраны. Требуется строительство новых  водозаборных скважин или реконструкция 2-х законсервированных скважин.</w:t>
      </w:r>
    </w:p>
    <w:p w:rsidR="0025699B" w:rsidRPr="00E54680" w:rsidRDefault="0025699B" w:rsidP="003A6BB3">
      <w:pPr>
        <w:pStyle w:val="ConsPlusNormal0"/>
        <w:widowControl/>
        <w:ind w:firstLine="540"/>
        <w:jc w:val="both"/>
        <w:rPr>
          <w:sz w:val="24"/>
          <w:szCs w:val="24"/>
        </w:rPr>
      </w:pPr>
      <w:r w:rsidRPr="00E54680">
        <w:rPr>
          <w:sz w:val="24"/>
          <w:szCs w:val="24"/>
        </w:rPr>
        <w:t xml:space="preserve">По данным проведенной инвентаризации на территории </w:t>
      </w:r>
      <w:r>
        <w:rPr>
          <w:sz w:val="24"/>
          <w:szCs w:val="24"/>
        </w:rPr>
        <w:t>Новореченского</w:t>
      </w:r>
      <w:r w:rsidRPr="00E54680">
        <w:rPr>
          <w:sz w:val="24"/>
          <w:szCs w:val="24"/>
        </w:rPr>
        <w:t xml:space="preserve"> сельского поселения нет  станций 2-го и 3-го подъема, емкостей для подземных вод (резервуаров чистой воды на станциях подъема), станций водоочистки (в частности станции обезжелезивания). </w:t>
      </w:r>
    </w:p>
    <w:p w:rsidR="0025699B" w:rsidRPr="00E54680" w:rsidRDefault="0025699B" w:rsidP="0008635B">
      <w:pPr>
        <w:pStyle w:val="ConsPlusNormal0"/>
        <w:widowControl/>
        <w:ind w:firstLine="540"/>
        <w:jc w:val="both"/>
        <w:rPr>
          <w:sz w:val="24"/>
          <w:szCs w:val="24"/>
        </w:rPr>
      </w:pPr>
      <w:r w:rsidRPr="00E54680">
        <w:rPr>
          <w:sz w:val="24"/>
          <w:szCs w:val="24"/>
        </w:rPr>
        <w:t>В настоящее время объекты систем водоснабжения являются муниципальной собственностью поселения и эксплуатируются МУП «Водоканал» п.Чернянка, которое является гарантирующим поставщиком.</w:t>
      </w:r>
    </w:p>
    <w:p w:rsidR="0025699B" w:rsidRPr="00E54680" w:rsidRDefault="0025699B" w:rsidP="003A6BB3">
      <w:pPr>
        <w:spacing w:before="100" w:beforeAutospacing="1" w:after="100" w:afterAutospacing="1" w:line="240" w:lineRule="auto"/>
        <w:rPr>
          <w:rFonts w:ascii="Times New Roman" w:hAnsi="Times New Roman"/>
          <w:sz w:val="24"/>
          <w:szCs w:val="24"/>
          <w:lang w:eastAsia="ru-RU"/>
        </w:rPr>
      </w:pPr>
      <w:r w:rsidRPr="00E54680">
        <w:rPr>
          <w:rFonts w:ascii="Times New Roman" w:hAnsi="Times New Roman"/>
          <w:sz w:val="24"/>
          <w:szCs w:val="24"/>
          <w:lang w:eastAsia="ru-RU"/>
        </w:rPr>
        <w:t xml:space="preserve">           Данное предприятие  предоставляют весь спектр услуг водоснабжения потребителям поселения, которыми пользуются жители, организации, предприятия поселения, а также сезонное население.</w:t>
      </w:r>
    </w:p>
    <w:p w:rsidR="0025699B" w:rsidRPr="00E54680" w:rsidRDefault="0025699B" w:rsidP="006949A6">
      <w:pPr>
        <w:keepNext/>
        <w:spacing w:after="0" w:line="360" w:lineRule="auto"/>
        <w:jc w:val="both"/>
        <w:rPr>
          <w:sz w:val="24"/>
          <w:szCs w:val="24"/>
        </w:rPr>
      </w:pPr>
    </w:p>
    <w:p w:rsidR="0025699B" w:rsidRDefault="0025699B" w:rsidP="004907E7">
      <w:pPr>
        <w:spacing w:after="0" w:line="360" w:lineRule="auto"/>
        <w:ind w:firstLine="709"/>
        <w:jc w:val="both"/>
        <w:rPr>
          <w:rFonts w:ascii="Times New Roman" w:hAnsi="Times New Roman"/>
          <w:sz w:val="24"/>
          <w:szCs w:val="24"/>
          <w:u w:val="single"/>
        </w:rPr>
      </w:pPr>
      <w:r w:rsidRPr="00E54680">
        <w:rPr>
          <w:rFonts w:ascii="Times New Roman" w:hAnsi="Times New Roman"/>
          <w:sz w:val="24"/>
          <w:szCs w:val="24"/>
          <w:u w:val="single"/>
        </w:rPr>
        <w:t>2.Поверхностные воды.</w:t>
      </w:r>
    </w:p>
    <w:p w:rsidR="0025699B" w:rsidRDefault="0025699B" w:rsidP="004907E7">
      <w:pPr>
        <w:spacing w:after="0" w:line="360" w:lineRule="auto"/>
        <w:ind w:firstLine="709"/>
        <w:jc w:val="both"/>
        <w:rPr>
          <w:rFonts w:ascii="Times New Roman" w:hAnsi="Times New Roman"/>
          <w:sz w:val="24"/>
          <w:szCs w:val="24"/>
        </w:rPr>
      </w:pPr>
      <w:r w:rsidRPr="004907E7">
        <w:rPr>
          <w:rFonts w:ascii="Times New Roman" w:hAnsi="Times New Roman"/>
          <w:sz w:val="24"/>
          <w:szCs w:val="24"/>
        </w:rPr>
        <w:t xml:space="preserve"> </w:t>
      </w:r>
      <w:r>
        <w:rPr>
          <w:rFonts w:ascii="Times New Roman" w:hAnsi="Times New Roman"/>
          <w:sz w:val="24"/>
          <w:szCs w:val="24"/>
        </w:rPr>
        <w:t>На территории Новореченского поселения протекает река грязная Подудань – приток реки Дон, берет начало  у южной окраины с. Ларисовка. Река несет свои воды по территории Старооскольского района, далее по Воронежской области и впадает в дон с правого берега. Длина реки 100км., площадь водосбора -2180км</w:t>
      </w:r>
      <w:r w:rsidRPr="00706F90">
        <w:rPr>
          <w:rFonts w:ascii="Times New Roman" w:hAnsi="Times New Roman"/>
          <w:sz w:val="16"/>
          <w:szCs w:val="16"/>
        </w:rPr>
        <w:t>2</w:t>
      </w:r>
      <w:r>
        <w:rPr>
          <w:rFonts w:ascii="Times New Roman" w:hAnsi="Times New Roman"/>
          <w:sz w:val="24"/>
          <w:szCs w:val="24"/>
        </w:rPr>
        <w:t xml:space="preserve">. Местность, прилегающая к долине реки, открытая, волнистая, пересечена оврагами. Ширина реки в нижнем течении достигает25-30м,глубина составляет 1,0-1,5м.Питание реки зависит от таяния снега и дождей, взимний период покрывается льдом ,вскрывается в марте. Поверхностные воды р. Грязная Потудань могут быть использованы для пожаротушения и на технические нужды. Использование поверхностных вод </w:t>
      </w:r>
    </w:p>
    <w:p w:rsidR="0025699B" w:rsidRPr="00E54680" w:rsidRDefault="0025699B" w:rsidP="006949A6">
      <w:pPr>
        <w:spacing w:after="0" w:line="360" w:lineRule="auto"/>
        <w:ind w:firstLine="709"/>
        <w:jc w:val="both"/>
        <w:rPr>
          <w:rFonts w:ascii="Times New Roman" w:hAnsi="Times New Roman"/>
          <w:sz w:val="24"/>
          <w:szCs w:val="24"/>
          <w:u w:val="single"/>
        </w:rPr>
      </w:pPr>
    </w:p>
    <w:p w:rsidR="0025699B" w:rsidRPr="00F14453" w:rsidRDefault="0025699B" w:rsidP="00D019B2">
      <w:pPr>
        <w:spacing w:after="0" w:line="360" w:lineRule="auto"/>
        <w:ind w:firstLine="709"/>
        <w:jc w:val="both"/>
        <w:rPr>
          <w:rFonts w:ascii="Times New Roman" w:hAnsi="Times New Roman"/>
          <w:sz w:val="24"/>
          <w:szCs w:val="24"/>
          <w:u w:val="single"/>
        </w:rPr>
      </w:pPr>
      <w:r>
        <w:rPr>
          <w:rFonts w:ascii="Times New Roman" w:hAnsi="Times New Roman"/>
          <w:b/>
          <w:bCs/>
          <w:sz w:val="24"/>
          <w:szCs w:val="24"/>
          <w:lang w:eastAsia="ru-RU"/>
        </w:rPr>
        <w:t>2</w:t>
      </w:r>
      <w:r w:rsidRPr="00F14453">
        <w:rPr>
          <w:rFonts w:ascii="Times New Roman" w:hAnsi="Times New Roman"/>
          <w:b/>
          <w:bCs/>
          <w:sz w:val="24"/>
          <w:szCs w:val="24"/>
          <w:lang w:eastAsia="ru-RU"/>
        </w:rPr>
        <w:t xml:space="preserve">.2 </w:t>
      </w:r>
      <w:r w:rsidRPr="00E54680">
        <w:rPr>
          <w:rFonts w:ascii="Times New Roman" w:hAnsi="Times New Roman"/>
          <w:b/>
          <w:bCs/>
          <w:sz w:val="24"/>
          <w:szCs w:val="24"/>
          <w:lang w:eastAsia="ru-RU"/>
        </w:rPr>
        <w:t>Общая характеристика сист</w:t>
      </w:r>
      <w:r>
        <w:rPr>
          <w:rFonts w:ascii="Times New Roman" w:hAnsi="Times New Roman"/>
          <w:b/>
          <w:bCs/>
          <w:sz w:val="24"/>
          <w:szCs w:val="24"/>
          <w:lang w:eastAsia="ru-RU"/>
        </w:rPr>
        <w:t xml:space="preserve">ем </w:t>
      </w:r>
      <w:r w:rsidRPr="00F14453">
        <w:rPr>
          <w:rFonts w:ascii="Times New Roman" w:hAnsi="Times New Roman"/>
          <w:b/>
          <w:sz w:val="24"/>
          <w:szCs w:val="24"/>
        </w:rPr>
        <w:t>водоотведения</w:t>
      </w:r>
    </w:p>
    <w:p w:rsidR="0025699B" w:rsidRPr="00D019B2" w:rsidRDefault="0025699B" w:rsidP="00D019B2">
      <w:pPr>
        <w:spacing w:after="0" w:line="360" w:lineRule="auto"/>
        <w:ind w:firstLine="709"/>
        <w:jc w:val="both"/>
        <w:rPr>
          <w:rFonts w:ascii="Times New Roman" w:hAnsi="Times New Roman"/>
          <w:sz w:val="24"/>
          <w:szCs w:val="24"/>
          <w:u w:val="single"/>
        </w:rPr>
      </w:pPr>
      <w:r w:rsidRPr="00D019B2">
        <w:rPr>
          <w:rFonts w:ascii="Times New Roman" w:hAnsi="Times New Roman"/>
          <w:sz w:val="24"/>
          <w:szCs w:val="24"/>
          <w:u w:val="single"/>
        </w:rPr>
        <w:t>Существующее положение</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 xml:space="preserve">В настоящее время система канализации в селе отсутствует, население пользуется надворными туалетами с выгребными ямами. Откачка жидких стоков осуществляется спецтранспортом </w:t>
      </w:r>
      <w:r>
        <w:rPr>
          <w:rFonts w:ascii="Times New Roman" w:hAnsi="Times New Roman"/>
          <w:sz w:val="24"/>
          <w:szCs w:val="24"/>
        </w:rPr>
        <w:t xml:space="preserve">МУП </w:t>
      </w:r>
      <w:r w:rsidRPr="00D019B2">
        <w:rPr>
          <w:rFonts w:ascii="Times New Roman" w:hAnsi="Times New Roman"/>
          <w:sz w:val="24"/>
          <w:szCs w:val="24"/>
        </w:rPr>
        <w:t xml:space="preserve"> «</w:t>
      </w:r>
      <w:r>
        <w:rPr>
          <w:rFonts w:ascii="Times New Roman" w:hAnsi="Times New Roman"/>
          <w:sz w:val="24"/>
          <w:szCs w:val="24"/>
        </w:rPr>
        <w:t>Ремвод</w:t>
      </w:r>
      <w:r w:rsidRPr="00D019B2">
        <w:rPr>
          <w:rFonts w:ascii="Times New Roman" w:hAnsi="Times New Roman"/>
          <w:sz w:val="24"/>
          <w:szCs w:val="24"/>
        </w:rPr>
        <w:t>строй» от зданий дома культуры</w:t>
      </w:r>
      <w:r>
        <w:rPr>
          <w:rFonts w:ascii="Times New Roman" w:hAnsi="Times New Roman"/>
          <w:sz w:val="24"/>
          <w:szCs w:val="24"/>
        </w:rPr>
        <w:t xml:space="preserve">, школы, детского сада, </w:t>
      </w:r>
      <w:r w:rsidRPr="00D019B2">
        <w:rPr>
          <w:rFonts w:ascii="Times New Roman" w:hAnsi="Times New Roman"/>
          <w:sz w:val="24"/>
          <w:szCs w:val="24"/>
        </w:rPr>
        <w:t>с последующим выбросом на рельеф.</w:t>
      </w:r>
    </w:p>
    <w:p w:rsidR="0025699B" w:rsidRPr="00D019B2" w:rsidRDefault="0025699B" w:rsidP="00D019B2">
      <w:pPr>
        <w:spacing w:after="0" w:line="360" w:lineRule="auto"/>
        <w:ind w:firstLine="709"/>
        <w:jc w:val="both"/>
        <w:rPr>
          <w:rFonts w:ascii="Times New Roman" w:hAnsi="Times New Roman"/>
          <w:sz w:val="24"/>
          <w:szCs w:val="24"/>
          <w:u w:val="single"/>
        </w:rPr>
      </w:pPr>
      <w:r w:rsidRPr="00D019B2">
        <w:rPr>
          <w:rFonts w:ascii="Times New Roman" w:hAnsi="Times New Roman"/>
          <w:sz w:val="24"/>
          <w:szCs w:val="24"/>
          <w:u w:val="single"/>
        </w:rPr>
        <w:lastRenderedPageBreak/>
        <w:t xml:space="preserve">Нормы водоотведения и расчетные расходы стоков. </w:t>
      </w:r>
      <w:r w:rsidRPr="00D019B2">
        <w:rPr>
          <w:rFonts w:ascii="Times New Roman" w:hAnsi="Times New Roman"/>
          <w:sz w:val="24"/>
          <w:szCs w:val="24"/>
        </w:rPr>
        <w:t xml:space="preserve">Нормы водоотведения на хозяйственно – бытовые нужды населения приняты в соответствии со СниП 2.04.03-85 в зависимости от степени благоустройства жилого фонда. </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Коэффициент суточной неравномерности принят 1,3</w:t>
      </w:r>
      <w:r>
        <w:rPr>
          <w:rFonts w:ascii="Times New Roman" w:hAnsi="Times New Roman"/>
          <w:sz w:val="24"/>
          <w:szCs w:val="24"/>
        </w:rPr>
        <w:t xml:space="preserve"> согласно таблицы расчетных расходов стоков</w:t>
      </w:r>
      <w:r w:rsidRPr="00D019B2">
        <w:rPr>
          <w:rFonts w:ascii="Times New Roman" w:hAnsi="Times New Roman"/>
          <w:sz w:val="24"/>
          <w:szCs w:val="24"/>
        </w:rPr>
        <w:t>.</w:t>
      </w:r>
    </w:p>
    <w:p w:rsidR="0025699B" w:rsidRPr="00D019B2" w:rsidRDefault="0025699B" w:rsidP="00D019B2">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Pr>
          <w:rFonts w:ascii="Times New Roman" w:hAnsi="Times New Roman" w:cs="Times New Roman"/>
          <w:sz w:val="24"/>
          <w:szCs w:val="24"/>
        </w:rPr>
        <w:t xml:space="preserve"> </w:t>
      </w:r>
      <w:r w:rsidRPr="00D019B2">
        <w:rPr>
          <w:rFonts w:ascii="Times New Roman" w:hAnsi="Times New Roman" w:cs="Times New Roman"/>
          <w:sz w:val="24"/>
          <w:szCs w:val="24"/>
        </w:rPr>
        <w:t xml:space="preserve"> Объем водоотведения </w:t>
      </w:r>
    </w:p>
    <w:tbl>
      <w:tblPr>
        <w:tblW w:w="10066" w:type="dxa"/>
        <w:jc w:val="center"/>
        <w:tblInd w:w="-4989" w:type="dxa"/>
        <w:tblLayout w:type="fixed"/>
        <w:tblCellMar>
          <w:left w:w="40" w:type="dxa"/>
          <w:right w:w="40" w:type="dxa"/>
        </w:tblCellMar>
        <w:tblLook w:val="0000"/>
      </w:tblPr>
      <w:tblGrid>
        <w:gridCol w:w="367"/>
        <w:gridCol w:w="5872"/>
        <w:gridCol w:w="1275"/>
        <w:gridCol w:w="1418"/>
        <w:gridCol w:w="1134"/>
      </w:tblGrid>
      <w:tr w:rsidR="0025699B" w:rsidRPr="006B17E9" w:rsidTr="00854529">
        <w:trPr>
          <w:jc w:val="center"/>
        </w:trPr>
        <w:tc>
          <w:tcPr>
            <w:tcW w:w="367" w:type="dxa"/>
            <w:vMerge w:val="restart"/>
            <w:tcBorders>
              <w:top w:val="single" w:sz="6" w:space="0" w:color="auto"/>
              <w:left w:val="single" w:sz="6" w:space="0" w:color="auto"/>
              <w:right w:val="single" w:sz="6" w:space="0" w:color="auto"/>
            </w:tcBorders>
            <w:vAlign w:val="center"/>
          </w:tcPr>
          <w:p w:rsidR="0025699B" w:rsidRPr="00D019B2" w:rsidRDefault="0025699B" w:rsidP="00AB2D56">
            <w:pPr>
              <w:pStyle w:val="Style5"/>
              <w:widowControl/>
              <w:spacing w:line="240" w:lineRule="auto"/>
              <w:jc w:val="center"/>
              <w:rPr>
                <w:rStyle w:val="FontStyle11"/>
                <w:b/>
                <w:sz w:val="24"/>
                <w:szCs w:val="24"/>
              </w:rPr>
            </w:pPr>
            <w:r w:rsidRPr="00D019B2">
              <w:rPr>
                <w:rStyle w:val="FontStyle11"/>
                <w:sz w:val="24"/>
                <w:szCs w:val="24"/>
              </w:rPr>
              <w:t>№</w:t>
            </w:r>
          </w:p>
        </w:tc>
        <w:tc>
          <w:tcPr>
            <w:tcW w:w="5872" w:type="dxa"/>
            <w:vMerge w:val="restart"/>
            <w:tcBorders>
              <w:top w:val="single" w:sz="6" w:space="0" w:color="auto"/>
              <w:left w:val="single" w:sz="6" w:space="0" w:color="auto"/>
              <w:right w:val="single" w:sz="6" w:space="0" w:color="auto"/>
            </w:tcBorders>
            <w:vAlign w:val="center"/>
          </w:tcPr>
          <w:p w:rsidR="0025699B" w:rsidRPr="00D019B2" w:rsidRDefault="0025699B"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наименование потребителей</w:t>
            </w:r>
          </w:p>
        </w:tc>
        <w:tc>
          <w:tcPr>
            <w:tcW w:w="1275" w:type="dxa"/>
            <w:vMerge w:val="restart"/>
            <w:tcBorders>
              <w:top w:val="single" w:sz="6" w:space="0" w:color="auto"/>
              <w:left w:val="single" w:sz="6" w:space="0" w:color="auto"/>
              <w:right w:val="single" w:sz="6" w:space="0" w:color="auto"/>
            </w:tcBorders>
            <w:vAlign w:val="center"/>
          </w:tcPr>
          <w:p w:rsidR="0025699B" w:rsidRPr="00D019B2" w:rsidRDefault="0025699B"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норма водоотведения л/чел./сут.</w:t>
            </w:r>
          </w:p>
        </w:tc>
        <w:tc>
          <w:tcPr>
            <w:tcW w:w="2552" w:type="dxa"/>
            <w:gridSpan w:val="2"/>
            <w:tcBorders>
              <w:top w:val="single" w:sz="6" w:space="0" w:color="auto"/>
              <w:left w:val="single" w:sz="6" w:space="0" w:color="auto"/>
              <w:bottom w:val="single" w:sz="6" w:space="0" w:color="auto"/>
              <w:right w:val="single" w:sz="6" w:space="0" w:color="auto"/>
            </w:tcBorders>
            <w:vAlign w:val="center"/>
          </w:tcPr>
          <w:p w:rsidR="0025699B" w:rsidRPr="00D019B2" w:rsidRDefault="0025699B" w:rsidP="004907E7">
            <w:pPr>
              <w:pStyle w:val="Style2"/>
              <w:widowControl/>
              <w:jc w:val="center"/>
              <w:rPr>
                <w:rStyle w:val="FontStyle12"/>
                <w:rFonts w:ascii="Times New Roman" w:hAnsi="Times New Roman" w:cs="Times New Roman"/>
                <w:b w:val="0"/>
                <w:sz w:val="24"/>
                <w:szCs w:val="24"/>
              </w:rPr>
            </w:pPr>
            <w:r>
              <w:rPr>
                <w:rStyle w:val="FontStyle12"/>
                <w:rFonts w:ascii="Times New Roman" w:hAnsi="Times New Roman" w:cs="Times New Roman"/>
                <w:sz w:val="24"/>
                <w:szCs w:val="24"/>
              </w:rPr>
              <w:t>Новореченское сельское поселение</w:t>
            </w:r>
          </w:p>
        </w:tc>
      </w:tr>
      <w:tr w:rsidR="0025699B" w:rsidRPr="006B17E9" w:rsidTr="00854529">
        <w:trPr>
          <w:cantSplit/>
          <w:trHeight w:val="597"/>
          <w:jc w:val="center"/>
        </w:trPr>
        <w:tc>
          <w:tcPr>
            <w:tcW w:w="367" w:type="dxa"/>
            <w:vMerge/>
            <w:tcBorders>
              <w:left w:val="single" w:sz="6" w:space="0" w:color="auto"/>
              <w:bottom w:val="single" w:sz="6" w:space="0" w:color="auto"/>
              <w:right w:val="single" w:sz="6" w:space="0" w:color="auto"/>
            </w:tcBorders>
            <w:vAlign w:val="center"/>
          </w:tcPr>
          <w:p w:rsidR="0025699B" w:rsidRPr="006B17E9" w:rsidRDefault="0025699B" w:rsidP="00AB2D56">
            <w:pPr>
              <w:spacing w:after="0" w:line="240" w:lineRule="auto"/>
              <w:jc w:val="center"/>
              <w:rPr>
                <w:rStyle w:val="FontStyle13"/>
                <w:rFonts w:ascii="Times New Roman" w:hAnsi="Times New Roman" w:cs="Times New Roman"/>
                <w:b w:val="0"/>
                <w:sz w:val="24"/>
                <w:szCs w:val="24"/>
              </w:rPr>
            </w:pPr>
          </w:p>
        </w:tc>
        <w:tc>
          <w:tcPr>
            <w:tcW w:w="5872" w:type="dxa"/>
            <w:vMerge/>
            <w:tcBorders>
              <w:left w:val="single" w:sz="6" w:space="0" w:color="auto"/>
              <w:bottom w:val="single" w:sz="6" w:space="0" w:color="auto"/>
              <w:right w:val="single" w:sz="6" w:space="0" w:color="auto"/>
            </w:tcBorders>
            <w:vAlign w:val="center"/>
          </w:tcPr>
          <w:p w:rsidR="0025699B" w:rsidRPr="006B17E9" w:rsidRDefault="0025699B" w:rsidP="00AB2D56">
            <w:pPr>
              <w:spacing w:after="0" w:line="240" w:lineRule="auto"/>
              <w:jc w:val="center"/>
              <w:rPr>
                <w:rStyle w:val="FontStyle13"/>
                <w:rFonts w:ascii="Times New Roman" w:hAnsi="Times New Roman" w:cs="Times New Roman"/>
                <w:b w:val="0"/>
                <w:sz w:val="24"/>
                <w:szCs w:val="24"/>
              </w:rPr>
            </w:pPr>
          </w:p>
        </w:tc>
        <w:tc>
          <w:tcPr>
            <w:tcW w:w="1275" w:type="dxa"/>
            <w:vMerge/>
            <w:tcBorders>
              <w:left w:val="single" w:sz="6" w:space="0" w:color="auto"/>
              <w:bottom w:val="single" w:sz="6" w:space="0" w:color="auto"/>
              <w:right w:val="single" w:sz="6" w:space="0" w:color="auto"/>
            </w:tcBorders>
            <w:vAlign w:val="center"/>
          </w:tcPr>
          <w:p w:rsidR="0025699B" w:rsidRPr="006B17E9" w:rsidRDefault="0025699B" w:rsidP="00AB2D56">
            <w:pPr>
              <w:spacing w:after="0" w:line="240" w:lineRule="auto"/>
              <w:jc w:val="center"/>
              <w:rPr>
                <w:rStyle w:val="FontStyle13"/>
                <w:rFonts w:ascii="Times New Roman" w:hAnsi="Times New Roman" w:cs="Times New Roman"/>
                <w:b w:val="0"/>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кол-во чел.</w:t>
            </w:r>
          </w:p>
        </w:tc>
        <w:tc>
          <w:tcPr>
            <w:tcW w:w="1134"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2"/>
              <w:widowControl/>
              <w:jc w:val="center"/>
              <w:rPr>
                <w:rStyle w:val="FontStyle12"/>
                <w:rFonts w:ascii="Times New Roman" w:hAnsi="Times New Roman" w:cs="Times New Roman"/>
                <w:b w:val="0"/>
                <w:sz w:val="24"/>
                <w:szCs w:val="24"/>
              </w:rPr>
            </w:pPr>
            <w:r w:rsidRPr="00D019B2">
              <w:rPr>
                <w:rStyle w:val="FontStyle12"/>
                <w:rFonts w:ascii="Times New Roman" w:hAnsi="Times New Roman" w:cs="Times New Roman"/>
                <w:sz w:val="24"/>
                <w:szCs w:val="24"/>
              </w:rPr>
              <w:t>расход, м</w:t>
            </w:r>
            <w:r w:rsidRPr="00D019B2">
              <w:rPr>
                <w:rStyle w:val="FontStyle12"/>
                <w:rFonts w:ascii="Times New Roman" w:hAnsi="Times New Roman" w:cs="Times New Roman"/>
                <w:sz w:val="24"/>
                <w:szCs w:val="24"/>
                <w:vertAlign w:val="superscript"/>
              </w:rPr>
              <w:t>3</w:t>
            </w:r>
            <w:r w:rsidRPr="00D019B2">
              <w:rPr>
                <w:rStyle w:val="FontStyle12"/>
                <w:rFonts w:ascii="Times New Roman" w:hAnsi="Times New Roman" w:cs="Times New Roman"/>
                <w:sz w:val="24"/>
                <w:szCs w:val="24"/>
              </w:rPr>
              <w:t>/сут.</w:t>
            </w:r>
          </w:p>
        </w:tc>
      </w:tr>
      <w:tr w:rsidR="0025699B" w:rsidRPr="006B17E9" w:rsidTr="00854529">
        <w:trPr>
          <w:trHeight w:val="631"/>
          <w:jc w:val="center"/>
        </w:trPr>
        <w:tc>
          <w:tcPr>
            <w:tcW w:w="367"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rPr>
                <w:rStyle w:val="FontStyle15"/>
                <w:sz w:val="24"/>
                <w:szCs w:val="24"/>
              </w:rPr>
            </w:pPr>
            <w:r w:rsidRPr="00D019B2">
              <w:rPr>
                <w:rStyle w:val="FontStyle15"/>
                <w:sz w:val="24"/>
                <w:szCs w:val="24"/>
              </w:rPr>
              <w:t>Застройка зданиями оборудованными водопроводом, канализацией и местными водонагревателями</w:t>
            </w:r>
          </w:p>
        </w:tc>
        <w:tc>
          <w:tcPr>
            <w:tcW w:w="1275"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i/>
                <w:sz w:val="24"/>
                <w:szCs w:val="24"/>
              </w:rPr>
            </w:pPr>
            <w:r w:rsidRPr="00D019B2">
              <w:rPr>
                <w:rStyle w:val="FontStyle15"/>
                <w:sz w:val="24"/>
                <w:szCs w:val="24"/>
              </w:rPr>
              <w:t>230</w:t>
            </w:r>
          </w:p>
        </w:tc>
        <w:tc>
          <w:tcPr>
            <w:tcW w:w="1418"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i/>
                <w:sz w:val="24"/>
                <w:szCs w:val="24"/>
              </w:rPr>
            </w:pPr>
            <w:r>
              <w:rPr>
                <w:rStyle w:val="FontStyle15"/>
                <w:i/>
                <w:sz w:val="24"/>
                <w:szCs w:val="24"/>
              </w:rPr>
              <w:t>630</w:t>
            </w:r>
          </w:p>
        </w:tc>
        <w:tc>
          <w:tcPr>
            <w:tcW w:w="1134"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i/>
                <w:sz w:val="24"/>
                <w:szCs w:val="24"/>
              </w:rPr>
            </w:pPr>
            <w:r>
              <w:rPr>
                <w:rStyle w:val="FontStyle15"/>
                <w:i/>
                <w:sz w:val="24"/>
                <w:szCs w:val="24"/>
              </w:rPr>
              <w:t>144</w:t>
            </w:r>
            <w:r w:rsidRPr="00D019B2">
              <w:rPr>
                <w:rStyle w:val="FontStyle15"/>
                <w:i/>
                <w:sz w:val="24"/>
                <w:szCs w:val="24"/>
              </w:rPr>
              <w:t>,5</w:t>
            </w:r>
          </w:p>
        </w:tc>
      </w:tr>
      <w:tr w:rsidR="0025699B" w:rsidRPr="006B17E9" w:rsidTr="00854529">
        <w:trPr>
          <w:trHeight w:val="330"/>
          <w:jc w:val="center"/>
        </w:trPr>
        <w:tc>
          <w:tcPr>
            <w:tcW w:w="367"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rPr>
                <w:rStyle w:val="FontStyle15"/>
                <w:b/>
                <w:bCs/>
                <w:sz w:val="24"/>
                <w:szCs w:val="24"/>
              </w:rPr>
            </w:pPr>
            <w:r w:rsidRPr="00D019B2">
              <w:rPr>
                <w:rStyle w:val="FontStyle15"/>
                <w:sz w:val="24"/>
                <w:szCs w:val="24"/>
              </w:rPr>
              <w:t>Содержание скота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25699B" w:rsidRPr="004907E7" w:rsidRDefault="0025699B" w:rsidP="004907E7">
            <w:pPr>
              <w:pStyle w:val="Style4"/>
              <w:widowControl/>
              <w:rPr>
                <w:i/>
              </w:rPr>
            </w:pPr>
            <w:r w:rsidRPr="004907E7">
              <w:rPr>
                <w:i/>
              </w:rPr>
              <w:t>14,4</w:t>
            </w:r>
          </w:p>
        </w:tc>
      </w:tr>
      <w:tr w:rsidR="0025699B" w:rsidRPr="006B17E9" w:rsidTr="00854529">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25699B" w:rsidRPr="004907E7" w:rsidRDefault="0025699B" w:rsidP="004907E7">
            <w:pPr>
              <w:pStyle w:val="Style4"/>
              <w:widowControl/>
              <w:rPr>
                <w:i/>
              </w:rPr>
            </w:pPr>
            <w:r w:rsidRPr="004907E7">
              <w:rPr>
                <w:i/>
              </w:rPr>
              <w:t>158,9</w:t>
            </w:r>
          </w:p>
        </w:tc>
      </w:tr>
      <w:tr w:rsidR="0025699B" w:rsidRPr="006B17E9" w:rsidTr="00854529">
        <w:trPr>
          <w:trHeight w:val="396"/>
          <w:jc w:val="center"/>
        </w:trPr>
        <w:tc>
          <w:tcPr>
            <w:tcW w:w="367"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rPr>
                <w:rStyle w:val="FontStyle15"/>
                <w:sz w:val="24"/>
                <w:szCs w:val="24"/>
              </w:rPr>
            </w:pPr>
            <w:r w:rsidRPr="00D019B2">
              <w:rPr>
                <w:rStyle w:val="FontStyle15"/>
                <w:sz w:val="24"/>
                <w:szCs w:val="24"/>
              </w:rPr>
              <w:t>Расходы воды на обслуживание системы канализации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25699B" w:rsidRPr="004907E7" w:rsidRDefault="0025699B" w:rsidP="00AB2D56">
            <w:pPr>
              <w:pStyle w:val="Style4"/>
              <w:widowControl/>
              <w:rPr>
                <w:i/>
              </w:rPr>
            </w:pPr>
            <w:r w:rsidRPr="004907E7">
              <w:rPr>
                <w:i/>
              </w:rPr>
              <w:t>16,0</w:t>
            </w:r>
          </w:p>
        </w:tc>
      </w:tr>
      <w:tr w:rsidR="0025699B" w:rsidRPr="006B17E9" w:rsidTr="00854529">
        <w:trPr>
          <w:trHeight w:val="274"/>
          <w:jc w:val="center"/>
        </w:trPr>
        <w:tc>
          <w:tcPr>
            <w:tcW w:w="367"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rPr>
                <w:rStyle w:val="FontStyle15"/>
                <w:sz w:val="24"/>
                <w:szCs w:val="24"/>
              </w:rPr>
            </w:pPr>
            <w:r w:rsidRPr="00D019B2">
              <w:rPr>
                <w:rStyle w:val="FontStyle15"/>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25699B" w:rsidRPr="004907E7" w:rsidRDefault="0025699B" w:rsidP="004907E7">
            <w:pPr>
              <w:pStyle w:val="Style3"/>
              <w:widowControl/>
              <w:jc w:val="center"/>
              <w:rPr>
                <w:rStyle w:val="FontStyle15"/>
                <w:b/>
                <w:i/>
                <w:sz w:val="24"/>
                <w:szCs w:val="24"/>
              </w:rPr>
            </w:pPr>
            <w:r w:rsidRPr="004907E7">
              <w:rPr>
                <w:rStyle w:val="FontStyle15"/>
                <w:b/>
                <w:i/>
                <w:sz w:val="24"/>
                <w:szCs w:val="24"/>
              </w:rPr>
              <w:t>174,9</w:t>
            </w:r>
          </w:p>
        </w:tc>
      </w:tr>
      <w:tr w:rsidR="0025699B" w:rsidRPr="006B17E9" w:rsidTr="00854529">
        <w:trPr>
          <w:trHeight w:val="265"/>
          <w:jc w:val="center"/>
        </w:trPr>
        <w:tc>
          <w:tcPr>
            <w:tcW w:w="367"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rPr>
                <w:rStyle w:val="FontStyle15"/>
                <w:sz w:val="24"/>
                <w:szCs w:val="24"/>
              </w:rPr>
            </w:pPr>
            <w:r w:rsidRPr="00D019B2">
              <w:rPr>
                <w:rStyle w:val="FontStyle15"/>
                <w:sz w:val="24"/>
                <w:szCs w:val="24"/>
              </w:rPr>
              <w:t>Неучтенные расходы (порядка 10%)</w:t>
            </w:r>
          </w:p>
        </w:tc>
        <w:tc>
          <w:tcPr>
            <w:tcW w:w="1275"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i/>
                <w:sz w:val="24"/>
                <w:szCs w:val="24"/>
              </w:rPr>
            </w:pPr>
          </w:p>
        </w:tc>
        <w:tc>
          <w:tcPr>
            <w:tcW w:w="1418"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i/>
                <w:sz w:val="24"/>
                <w:szCs w:val="24"/>
              </w:rPr>
            </w:pPr>
          </w:p>
        </w:tc>
        <w:tc>
          <w:tcPr>
            <w:tcW w:w="1134"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i/>
                <w:sz w:val="24"/>
                <w:szCs w:val="24"/>
              </w:rPr>
            </w:pPr>
            <w:r>
              <w:rPr>
                <w:rStyle w:val="FontStyle15"/>
                <w:i/>
                <w:sz w:val="24"/>
                <w:szCs w:val="24"/>
              </w:rPr>
              <w:t>17</w:t>
            </w:r>
            <w:r w:rsidRPr="00D019B2">
              <w:rPr>
                <w:rStyle w:val="FontStyle15"/>
                <w:i/>
                <w:sz w:val="24"/>
                <w:szCs w:val="24"/>
              </w:rPr>
              <w:t>,4</w:t>
            </w:r>
          </w:p>
        </w:tc>
      </w:tr>
      <w:tr w:rsidR="0025699B" w:rsidRPr="006B17E9" w:rsidTr="00854529">
        <w:trPr>
          <w:trHeight w:val="255"/>
          <w:jc w:val="center"/>
        </w:trPr>
        <w:tc>
          <w:tcPr>
            <w:tcW w:w="367"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5872"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rPr>
                <w:rStyle w:val="FontStyle15"/>
                <w:bCs/>
                <w:i/>
                <w:sz w:val="24"/>
                <w:szCs w:val="24"/>
              </w:rPr>
            </w:pPr>
            <w:r w:rsidRPr="00D019B2">
              <w:rPr>
                <w:rStyle w:val="FontStyle15"/>
                <w:b/>
                <w:bCs/>
                <w:i/>
                <w:sz w:val="24"/>
                <w:szCs w:val="24"/>
              </w:rPr>
              <w:t>Итого:</w:t>
            </w:r>
          </w:p>
        </w:tc>
        <w:tc>
          <w:tcPr>
            <w:tcW w:w="1275"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1418"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4"/>
              <w:widowControl/>
            </w:pPr>
          </w:p>
        </w:tc>
        <w:tc>
          <w:tcPr>
            <w:tcW w:w="1134" w:type="dxa"/>
            <w:tcBorders>
              <w:top w:val="single" w:sz="6" w:space="0" w:color="auto"/>
              <w:left w:val="single" w:sz="6" w:space="0" w:color="auto"/>
              <w:bottom w:val="single" w:sz="6" w:space="0" w:color="auto"/>
              <w:right w:val="single" w:sz="6" w:space="0" w:color="auto"/>
            </w:tcBorders>
            <w:vAlign w:val="center"/>
          </w:tcPr>
          <w:p w:rsidR="0025699B" w:rsidRPr="00D019B2" w:rsidRDefault="0025699B" w:rsidP="00AB2D56">
            <w:pPr>
              <w:pStyle w:val="Style3"/>
              <w:widowControl/>
              <w:jc w:val="center"/>
              <w:rPr>
                <w:rStyle w:val="FontStyle15"/>
                <w:i/>
                <w:sz w:val="24"/>
                <w:szCs w:val="24"/>
              </w:rPr>
            </w:pPr>
            <w:r>
              <w:rPr>
                <w:rStyle w:val="FontStyle15"/>
                <w:i/>
                <w:sz w:val="24"/>
                <w:szCs w:val="24"/>
              </w:rPr>
              <w:t>192,3</w:t>
            </w:r>
          </w:p>
        </w:tc>
      </w:tr>
    </w:tbl>
    <w:p w:rsidR="0025699B" w:rsidRPr="00687207" w:rsidRDefault="0025699B" w:rsidP="00D019B2">
      <w:pPr>
        <w:pStyle w:val="3"/>
        <w:keepLines w:val="0"/>
        <w:numPr>
          <w:ilvl w:val="2"/>
          <w:numId w:val="0"/>
        </w:numPr>
        <w:tabs>
          <w:tab w:val="num" w:pos="720"/>
        </w:tabs>
        <w:spacing w:before="240" w:after="60"/>
        <w:ind w:left="720" w:hanging="720"/>
        <w:rPr>
          <w:rFonts w:ascii="Times New Roman" w:hAnsi="Times New Roman"/>
          <w:color w:val="auto"/>
          <w:sz w:val="24"/>
          <w:szCs w:val="24"/>
        </w:rPr>
      </w:pPr>
      <w:bookmarkStart w:id="0" w:name="_Toc264978356"/>
      <w:bookmarkStart w:id="1" w:name="_Toc265088579"/>
      <w:r w:rsidRPr="00687207">
        <w:rPr>
          <w:rFonts w:ascii="Times New Roman" w:hAnsi="Times New Roman"/>
          <w:color w:val="auto"/>
          <w:sz w:val="24"/>
          <w:szCs w:val="24"/>
        </w:rPr>
        <w:t>2.3.Санитарная очистка</w:t>
      </w:r>
      <w:bookmarkEnd w:id="0"/>
      <w:bookmarkEnd w:id="1"/>
    </w:p>
    <w:p w:rsidR="0025699B" w:rsidRPr="00D019B2" w:rsidRDefault="0025699B" w:rsidP="00D019B2">
      <w:pPr>
        <w:spacing w:after="0" w:line="360" w:lineRule="auto"/>
        <w:ind w:firstLine="709"/>
        <w:jc w:val="both"/>
        <w:rPr>
          <w:rFonts w:ascii="Times New Roman" w:hAnsi="Times New Roman"/>
          <w:sz w:val="24"/>
          <w:szCs w:val="24"/>
          <w:u w:val="single"/>
        </w:rPr>
      </w:pPr>
      <w:r w:rsidRPr="00D019B2">
        <w:rPr>
          <w:rFonts w:ascii="Times New Roman" w:hAnsi="Times New Roman"/>
          <w:sz w:val="24"/>
          <w:szCs w:val="24"/>
          <w:u w:val="single"/>
        </w:rPr>
        <w:t>Существующее положение</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 xml:space="preserve">Уборкой села от ТБО и уличного смета, а также благоустройство территории осуществляется за счет сил администрации. Мусор свозится </w:t>
      </w:r>
      <w:r>
        <w:rPr>
          <w:rFonts w:ascii="Times New Roman" w:hAnsi="Times New Roman"/>
          <w:sz w:val="24"/>
          <w:szCs w:val="24"/>
        </w:rPr>
        <w:t>в Волотовл на полигон для временного хранения ТБО, расположенный</w:t>
      </w:r>
      <w:r w:rsidRPr="00D019B2">
        <w:rPr>
          <w:rFonts w:ascii="Times New Roman" w:hAnsi="Times New Roman"/>
          <w:sz w:val="24"/>
          <w:szCs w:val="24"/>
        </w:rPr>
        <w:t xml:space="preserve"> в юго-восточной стороне села у Балки Долгий Яр. Площадь </w:t>
      </w:r>
      <w:r>
        <w:rPr>
          <w:rFonts w:ascii="Times New Roman" w:hAnsi="Times New Roman"/>
          <w:sz w:val="24"/>
          <w:szCs w:val="24"/>
        </w:rPr>
        <w:t xml:space="preserve"> земельного участка для временного хранения ТБО 2га, на него</w:t>
      </w:r>
      <w:r w:rsidRPr="00D019B2">
        <w:rPr>
          <w:rFonts w:ascii="Times New Roman" w:hAnsi="Times New Roman"/>
          <w:sz w:val="24"/>
          <w:szCs w:val="24"/>
        </w:rPr>
        <w:t xml:space="preserve"> поступает ТБО порядка 2,2 тыс. м</w:t>
      </w:r>
      <w:r w:rsidRPr="00D019B2">
        <w:rPr>
          <w:rFonts w:ascii="Times New Roman" w:hAnsi="Times New Roman"/>
          <w:sz w:val="24"/>
          <w:szCs w:val="24"/>
          <w:vertAlign w:val="superscript"/>
        </w:rPr>
        <w:t>3</w:t>
      </w:r>
      <w:r w:rsidRPr="00D019B2">
        <w:rPr>
          <w:rFonts w:ascii="Times New Roman" w:hAnsi="Times New Roman"/>
          <w:sz w:val="24"/>
          <w:szCs w:val="24"/>
        </w:rPr>
        <w:t>/год.</w:t>
      </w:r>
    </w:p>
    <w:p w:rsidR="0025699B" w:rsidRPr="00D019B2" w:rsidRDefault="0025699B" w:rsidP="00D019B2">
      <w:pPr>
        <w:spacing w:after="0" w:line="240" w:lineRule="auto"/>
        <w:ind w:firstLine="709"/>
        <w:jc w:val="both"/>
        <w:rPr>
          <w:rFonts w:ascii="Times New Roman" w:hAnsi="Times New Roman"/>
          <w:sz w:val="24"/>
          <w:szCs w:val="24"/>
        </w:rPr>
      </w:pPr>
    </w:p>
    <w:p w:rsidR="0025699B" w:rsidRPr="00D019B2" w:rsidRDefault="0025699B" w:rsidP="00D019B2">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Объем ТБО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25699B" w:rsidRPr="006B17E9" w:rsidTr="00AB2D56">
        <w:tc>
          <w:tcPr>
            <w:tcW w:w="42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w:t>
            </w:r>
          </w:p>
        </w:tc>
        <w:tc>
          <w:tcPr>
            <w:tcW w:w="212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Наименование населённых пунктов</w:t>
            </w:r>
          </w:p>
        </w:tc>
        <w:tc>
          <w:tcPr>
            <w:tcW w:w="1134"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Население чел.</w:t>
            </w:r>
          </w:p>
        </w:tc>
        <w:tc>
          <w:tcPr>
            <w:tcW w:w="290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Общий объём ТБО</w:t>
            </w:r>
          </w:p>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(при норме 1,5 м</w:t>
            </w:r>
            <w:r w:rsidRPr="006B17E9">
              <w:rPr>
                <w:rFonts w:ascii="Times New Roman" w:hAnsi="Times New Roman"/>
                <w:sz w:val="24"/>
                <w:szCs w:val="24"/>
                <w:vertAlign w:val="superscript"/>
              </w:rPr>
              <w:t>3</w:t>
            </w:r>
            <w:r w:rsidRPr="006B17E9">
              <w:rPr>
                <w:rFonts w:ascii="Times New Roman" w:hAnsi="Times New Roman"/>
                <w:sz w:val="24"/>
                <w:szCs w:val="24"/>
              </w:rPr>
              <w:t>/год/чел) м</w:t>
            </w:r>
            <w:r w:rsidRPr="006B17E9">
              <w:rPr>
                <w:rFonts w:ascii="Times New Roman" w:hAnsi="Times New Roman"/>
                <w:sz w:val="24"/>
                <w:szCs w:val="24"/>
                <w:vertAlign w:val="superscript"/>
              </w:rPr>
              <w:t>3</w:t>
            </w:r>
            <w:r w:rsidRPr="006B17E9">
              <w:rPr>
                <w:rFonts w:ascii="Times New Roman" w:hAnsi="Times New Roman"/>
                <w:sz w:val="24"/>
                <w:szCs w:val="24"/>
              </w:rPr>
              <w:t>/год</w:t>
            </w:r>
          </w:p>
        </w:tc>
        <w:tc>
          <w:tcPr>
            <w:tcW w:w="290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Объём ТБО, подлежащий утилизации</w:t>
            </w:r>
          </w:p>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(20% от общ.объёма) м</w:t>
            </w:r>
            <w:r w:rsidRPr="006B17E9">
              <w:rPr>
                <w:rFonts w:ascii="Times New Roman" w:hAnsi="Times New Roman"/>
                <w:sz w:val="24"/>
                <w:szCs w:val="24"/>
                <w:vertAlign w:val="superscript"/>
              </w:rPr>
              <w:t>3</w:t>
            </w:r>
            <w:r w:rsidRPr="006B17E9">
              <w:rPr>
                <w:rFonts w:ascii="Times New Roman" w:hAnsi="Times New Roman"/>
                <w:sz w:val="24"/>
                <w:szCs w:val="24"/>
              </w:rPr>
              <w:t>/год</w:t>
            </w:r>
          </w:p>
        </w:tc>
      </w:tr>
      <w:tr w:rsidR="0025699B" w:rsidRPr="006B17E9" w:rsidTr="00AB2D56">
        <w:tc>
          <w:tcPr>
            <w:tcW w:w="42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1</w:t>
            </w:r>
          </w:p>
        </w:tc>
        <w:tc>
          <w:tcPr>
            <w:tcW w:w="2126" w:type="dxa"/>
            <w:vAlign w:val="center"/>
          </w:tcPr>
          <w:p w:rsidR="0025699B" w:rsidRPr="006B17E9" w:rsidRDefault="0025699B" w:rsidP="004907E7">
            <w:pPr>
              <w:spacing w:after="0" w:line="240" w:lineRule="auto"/>
              <w:rPr>
                <w:rFonts w:ascii="Times New Roman" w:hAnsi="Times New Roman"/>
                <w:b/>
                <w:sz w:val="24"/>
                <w:szCs w:val="24"/>
              </w:rPr>
            </w:pPr>
            <w:r w:rsidRPr="006B17E9">
              <w:rPr>
                <w:rFonts w:ascii="Times New Roman" w:hAnsi="Times New Roman"/>
                <w:bCs/>
                <w:sz w:val="24"/>
                <w:szCs w:val="24"/>
              </w:rPr>
              <w:t>с. Новоречье</w:t>
            </w:r>
          </w:p>
        </w:tc>
        <w:tc>
          <w:tcPr>
            <w:tcW w:w="1134"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503</w:t>
            </w:r>
          </w:p>
        </w:tc>
        <w:tc>
          <w:tcPr>
            <w:tcW w:w="290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754,5</w:t>
            </w:r>
          </w:p>
        </w:tc>
        <w:tc>
          <w:tcPr>
            <w:tcW w:w="2906" w:type="dxa"/>
            <w:vAlign w:val="center"/>
          </w:tcPr>
          <w:p w:rsidR="0025699B" w:rsidRPr="006B17E9" w:rsidRDefault="0025699B" w:rsidP="00C76A50">
            <w:pPr>
              <w:spacing w:after="0" w:line="240" w:lineRule="auto"/>
              <w:jc w:val="center"/>
              <w:rPr>
                <w:rFonts w:ascii="Times New Roman" w:hAnsi="Times New Roman"/>
                <w:sz w:val="24"/>
                <w:szCs w:val="24"/>
              </w:rPr>
            </w:pPr>
            <w:r w:rsidRPr="006B17E9">
              <w:rPr>
                <w:rFonts w:ascii="Times New Roman" w:hAnsi="Times New Roman"/>
                <w:sz w:val="24"/>
                <w:szCs w:val="24"/>
              </w:rPr>
              <w:t>150, 9</w:t>
            </w:r>
          </w:p>
        </w:tc>
      </w:tr>
      <w:tr w:rsidR="0025699B" w:rsidRPr="006B17E9" w:rsidTr="00AB2D56">
        <w:tc>
          <w:tcPr>
            <w:tcW w:w="42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2</w:t>
            </w:r>
          </w:p>
        </w:tc>
        <w:tc>
          <w:tcPr>
            <w:tcW w:w="2126" w:type="dxa"/>
            <w:vAlign w:val="center"/>
          </w:tcPr>
          <w:p w:rsidR="0025699B" w:rsidRPr="006B17E9" w:rsidRDefault="0025699B" w:rsidP="004907E7">
            <w:pPr>
              <w:spacing w:after="0" w:line="240" w:lineRule="auto"/>
              <w:rPr>
                <w:rFonts w:ascii="Times New Roman" w:hAnsi="Times New Roman"/>
                <w:bCs/>
                <w:sz w:val="24"/>
                <w:szCs w:val="24"/>
              </w:rPr>
            </w:pPr>
            <w:r w:rsidRPr="006B17E9">
              <w:rPr>
                <w:rFonts w:ascii="Times New Roman" w:hAnsi="Times New Roman"/>
                <w:bCs/>
                <w:sz w:val="24"/>
                <w:szCs w:val="24"/>
              </w:rPr>
              <w:t>с. Ларисовка</w:t>
            </w:r>
          </w:p>
        </w:tc>
        <w:tc>
          <w:tcPr>
            <w:tcW w:w="1134"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127</w:t>
            </w:r>
          </w:p>
        </w:tc>
        <w:tc>
          <w:tcPr>
            <w:tcW w:w="290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190,5</w:t>
            </w:r>
          </w:p>
        </w:tc>
        <w:tc>
          <w:tcPr>
            <w:tcW w:w="290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38,1</w:t>
            </w:r>
          </w:p>
        </w:tc>
      </w:tr>
      <w:tr w:rsidR="0025699B" w:rsidRPr="006B17E9" w:rsidTr="00AB2D56">
        <w:tc>
          <w:tcPr>
            <w:tcW w:w="426" w:type="dxa"/>
            <w:vAlign w:val="center"/>
          </w:tcPr>
          <w:p w:rsidR="0025699B" w:rsidRPr="006B17E9" w:rsidRDefault="0025699B" w:rsidP="00AB2D56">
            <w:pPr>
              <w:spacing w:after="0" w:line="240" w:lineRule="auto"/>
              <w:jc w:val="center"/>
              <w:rPr>
                <w:rFonts w:ascii="Times New Roman" w:hAnsi="Times New Roman"/>
                <w:b/>
                <w:sz w:val="24"/>
                <w:szCs w:val="24"/>
              </w:rPr>
            </w:pPr>
          </w:p>
        </w:tc>
        <w:tc>
          <w:tcPr>
            <w:tcW w:w="2126" w:type="dxa"/>
            <w:vAlign w:val="center"/>
          </w:tcPr>
          <w:p w:rsidR="0025699B" w:rsidRPr="006B17E9" w:rsidRDefault="0025699B" w:rsidP="00AB2D56">
            <w:pPr>
              <w:spacing w:after="0" w:line="240" w:lineRule="auto"/>
              <w:rPr>
                <w:rFonts w:ascii="Times New Roman" w:hAnsi="Times New Roman"/>
                <w:b/>
                <w:sz w:val="24"/>
                <w:szCs w:val="24"/>
              </w:rPr>
            </w:pPr>
            <w:r w:rsidRPr="006B17E9">
              <w:rPr>
                <w:rFonts w:ascii="Times New Roman" w:hAnsi="Times New Roman"/>
                <w:b/>
                <w:bCs/>
                <w:sz w:val="24"/>
                <w:szCs w:val="24"/>
              </w:rPr>
              <w:t>Итого</w:t>
            </w:r>
          </w:p>
        </w:tc>
        <w:tc>
          <w:tcPr>
            <w:tcW w:w="1134" w:type="dxa"/>
            <w:vAlign w:val="center"/>
          </w:tcPr>
          <w:p w:rsidR="0025699B" w:rsidRPr="006B17E9" w:rsidRDefault="0025699B" w:rsidP="00AB2D56">
            <w:pPr>
              <w:spacing w:after="0" w:line="240" w:lineRule="auto"/>
              <w:jc w:val="center"/>
              <w:rPr>
                <w:rFonts w:ascii="Times New Roman" w:hAnsi="Times New Roman"/>
                <w:b/>
                <w:sz w:val="24"/>
                <w:szCs w:val="24"/>
              </w:rPr>
            </w:pPr>
            <w:r w:rsidRPr="006B17E9">
              <w:rPr>
                <w:rFonts w:ascii="Times New Roman" w:hAnsi="Times New Roman"/>
                <w:b/>
                <w:sz w:val="24"/>
                <w:szCs w:val="24"/>
              </w:rPr>
              <w:t>630</w:t>
            </w:r>
          </w:p>
        </w:tc>
        <w:tc>
          <w:tcPr>
            <w:tcW w:w="2906" w:type="dxa"/>
            <w:vAlign w:val="center"/>
          </w:tcPr>
          <w:p w:rsidR="0025699B" w:rsidRPr="006B17E9" w:rsidRDefault="0025699B" w:rsidP="00AB2D56">
            <w:pPr>
              <w:spacing w:after="0" w:line="240" w:lineRule="auto"/>
              <w:jc w:val="center"/>
              <w:rPr>
                <w:rFonts w:ascii="Times New Roman" w:hAnsi="Times New Roman"/>
                <w:b/>
                <w:sz w:val="24"/>
                <w:szCs w:val="24"/>
              </w:rPr>
            </w:pPr>
            <w:r w:rsidRPr="006B17E9">
              <w:rPr>
                <w:rFonts w:ascii="Times New Roman" w:hAnsi="Times New Roman"/>
                <w:b/>
                <w:sz w:val="24"/>
                <w:szCs w:val="24"/>
              </w:rPr>
              <w:t>945</w:t>
            </w:r>
          </w:p>
        </w:tc>
        <w:tc>
          <w:tcPr>
            <w:tcW w:w="2906" w:type="dxa"/>
            <w:vAlign w:val="center"/>
          </w:tcPr>
          <w:p w:rsidR="0025699B" w:rsidRPr="006B17E9" w:rsidRDefault="0025699B" w:rsidP="00AB2D56">
            <w:pPr>
              <w:spacing w:after="0" w:line="240" w:lineRule="auto"/>
              <w:jc w:val="center"/>
              <w:rPr>
                <w:rFonts w:ascii="Times New Roman" w:hAnsi="Times New Roman"/>
                <w:b/>
                <w:sz w:val="24"/>
                <w:szCs w:val="24"/>
              </w:rPr>
            </w:pPr>
            <w:r w:rsidRPr="006B17E9">
              <w:rPr>
                <w:rFonts w:ascii="Times New Roman" w:hAnsi="Times New Roman"/>
                <w:b/>
                <w:sz w:val="24"/>
                <w:szCs w:val="24"/>
              </w:rPr>
              <w:t>189</w:t>
            </w:r>
          </w:p>
        </w:tc>
      </w:tr>
    </w:tbl>
    <w:p w:rsidR="0025699B" w:rsidRPr="00D019B2" w:rsidRDefault="0025699B" w:rsidP="00D019B2">
      <w:pPr>
        <w:rPr>
          <w:rFonts w:ascii="Times New Roman" w:hAnsi="Times New Roman"/>
          <w:sz w:val="24"/>
          <w:szCs w:val="24"/>
        </w:rPr>
      </w:pPr>
    </w:p>
    <w:p w:rsidR="0025699B" w:rsidRPr="00A84563" w:rsidRDefault="0025699B" w:rsidP="00D019B2">
      <w:pPr>
        <w:pStyle w:val="3"/>
        <w:keepLines w:val="0"/>
        <w:numPr>
          <w:ilvl w:val="2"/>
          <w:numId w:val="0"/>
        </w:numPr>
        <w:tabs>
          <w:tab w:val="num" w:pos="720"/>
        </w:tabs>
        <w:spacing w:before="240" w:after="60"/>
        <w:ind w:left="720" w:hanging="720"/>
        <w:rPr>
          <w:rFonts w:ascii="Times New Roman" w:hAnsi="Times New Roman"/>
          <w:color w:val="auto"/>
          <w:sz w:val="24"/>
          <w:szCs w:val="24"/>
        </w:rPr>
      </w:pPr>
      <w:bookmarkStart w:id="2" w:name="_Toc264972689"/>
      <w:bookmarkStart w:id="3" w:name="_Toc264978358"/>
      <w:bookmarkStart w:id="4" w:name="_Toc265088581"/>
      <w:r>
        <w:rPr>
          <w:rFonts w:ascii="Times New Roman" w:hAnsi="Times New Roman"/>
          <w:color w:val="auto"/>
          <w:sz w:val="24"/>
          <w:szCs w:val="24"/>
        </w:rPr>
        <w:t xml:space="preserve">2.4. </w:t>
      </w:r>
      <w:r w:rsidRPr="00A84563">
        <w:rPr>
          <w:rFonts w:ascii="Times New Roman" w:hAnsi="Times New Roman"/>
          <w:color w:val="auto"/>
          <w:sz w:val="24"/>
          <w:szCs w:val="24"/>
        </w:rPr>
        <w:t>Электроснабжение</w:t>
      </w:r>
      <w:bookmarkEnd w:id="2"/>
      <w:bookmarkEnd w:id="3"/>
      <w:bookmarkEnd w:id="4"/>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Непосредственно электроснабжение Чернянского района, в целом, производится по двум ВЛ-110 кВ от подстанций «Н.Оскол-110» и подстанции «Голофеевка-110» через ПС110/35/10 кВ «Чернянка», проходящих через район в меридиональном направлении.</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lastRenderedPageBreak/>
        <w:t>Линий 35 кВ в районе – 5, они радиально расходятся от ПС «Чернянка». Три из них закольцованы через подстанции других районов в общую энергосистему.</w:t>
      </w:r>
    </w:p>
    <w:p w:rsidR="0025699B" w:rsidRPr="00D019B2" w:rsidRDefault="0025699B" w:rsidP="00D019B2">
      <w:pPr>
        <w:spacing w:after="0" w:line="360" w:lineRule="auto"/>
        <w:ind w:firstLine="709"/>
        <w:jc w:val="both"/>
        <w:rPr>
          <w:rFonts w:ascii="Times New Roman" w:hAnsi="Times New Roman"/>
          <w:spacing w:val="11"/>
          <w:sz w:val="24"/>
          <w:szCs w:val="24"/>
        </w:rPr>
      </w:pPr>
      <w:r w:rsidRPr="00D019B2">
        <w:rPr>
          <w:rFonts w:ascii="Times New Roman" w:hAnsi="Times New Roman"/>
          <w:sz w:val="24"/>
          <w:szCs w:val="24"/>
        </w:rPr>
        <w:t>Население электроэнергией снабжается по воздушным и кабельным линиям 0,4 кВ от трансформаторных подстанций</w:t>
      </w:r>
      <w:r w:rsidRPr="00D019B2">
        <w:rPr>
          <w:rFonts w:ascii="Times New Roman" w:hAnsi="Times New Roman"/>
          <w:spacing w:val="11"/>
          <w:sz w:val="24"/>
          <w:szCs w:val="24"/>
        </w:rPr>
        <w:t>.</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Основной источник питания</w:t>
      </w:r>
      <w:r w:rsidRPr="00D019B2">
        <w:rPr>
          <w:rFonts w:ascii="Times New Roman" w:hAnsi="Times New Roman"/>
          <w:spacing w:val="11"/>
          <w:sz w:val="24"/>
          <w:szCs w:val="24"/>
        </w:rPr>
        <w:t xml:space="preserve"> потребителей Волотовского сельского поселения </w:t>
      </w:r>
      <w:r w:rsidRPr="00D019B2">
        <w:rPr>
          <w:rFonts w:ascii="Times New Roman" w:hAnsi="Times New Roman"/>
          <w:sz w:val="24"/>
          <w:szCs w:val="24"/>
        </w:rPr>
        <w:t>ПС «Чернянка» 110/35/10  (25 + 16 мВА) и ПС «Лубяное» 35/10  (2,5 + 2,5 мВА) . Год ввода в эксплуатацию 1966, техническое состояние удовлетворительное, срок службы больше нормативного.</w:t>
      </w:r>
    </w:p>
    <w:p w:rsidR="0025699B" w:rsidRPr="00D019B2" w:rsidRDefault="0025699B" w:rsidP="00D019B2">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00E902B2"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E902B2" w:rsidRPr="00D019B2">
        <w:rPr>
          <w:rFonts w:ascii="Times New Roman" w:hAnsi="Times New Roman" w:cs="Times New Roman"/>
          <w:sz w:val="24"/>
          <w:szCs w:val="24"/>
        </w:rPr>
        <w:fldChar w:fldCharType="separate"/>
      </w:r>
      <w:r w:rsidR="006416CD">
        <w:rPr>
          <w:rFonts w:ascii="Times New Roman" w:hAnsi="Times New Roman" w:cs="Times New Roman"/>
          <w:noProof/>
          <w:sz w:val="24"/>
          <w:szCs w:val="24"/>
        </w:rPr>
        <w:t>1</w:t>
      </w:r>
      <w:r w:rsidR="00E902B2" w:rsidRPr="00D019B2">
        <w:rPr>
          <w:rFonts w:ascii="Times New Roman" w:hAnsi="Times New Roman" w:cs="Times New Roman"/>
          <w:sz w:val="24"/>
          <w:szCs w:val="24"/>
        </w:rPr>
        <w:fldChar w:fldCharType="end"/>
      </w:r>
    </w:p>
    <w:tbl>
      <w:tblPr>
        <w:tblW w:w="9360" w:type="dxa"/>
        <w:tblInd w:w="108" w:type="dxa"/>
        <w:tblLook w:val="0000"/>
      </w:tblPr>
      <w:tblGrid>
        <w:gridCol w:w="3686"/>
        <w:gridCol w:w="1417"/>
        <w:gridCol w:w="2268"/>
        <w:gridCol w:w="1989"/>
      </w:tblGrid>
      <w:tr w:rsidR="0025699B" w:rsidRPr="006B17E9" w:rsidTr="00AB2D56">
        <w:trPr>
          <w:trHeight w:val="397"/>
        </w:trPr>
        <w:tc>
          <w:tcPr>
            <w:tcW w:w="3686" w:type="dxa"/>
            <w:tcBorders>
              <w:top w:val="single" w:sz="8" w:space="0" w:color="auto"/>
              <w:left w:val="single" w:sz="4" w:space="0" w:color="auto"/>
              <w:bottom w:val="single" w:sz="8" w:space="0" w:color="auto"/>
              <w:right w:val="single" w:sz="4" w:space="0" w:color="auto"/>
            </w:tcBorders>
            <w:shd w:val="clear" w:color="auto" w:fill="D9D9D9"/>
            <w:vAlign w:val="center"/>
          </w:tcPr>
          <w:p w:rsidR="0025699B" w:rsidRPr="006B17E9" w:rsidRDefault="0025699B" w:rsidP="00AB2D56">
            <w:pPr>
              <w:rPr>
                <w:rFonts w:ascii="Times New Roman" w:hAnsi="Times New Roman"/>
                <w:bCs/>
                <w:sz w:val="24"/>
                <w:szCs w:val="24"/>
              </w:rPr>
            </w:pPr>
            <w:r w:rsidRPr="006B17E9">
              <w:rPr>
                <w:rFonts w:ascii="Times New Roman" w:hAnsi="Times New Roman"/>
                <w:bCs/>
                <w:sz w:val="24"/>
                <w:szCs w:val="24"/>
              </w:rPr>
              <w:t>Наименование подстанции</w:t>
            </w:r>
          </w:p>
        </w:tc>
        <w:tc>
          <w:tcPr>
            <w:tcW w:w="1417" w:type="dxa"/>
            <w:tcBorders>
              <w:top w:val="single" w:sz="8" w:space="0" w:color="auto"/>
              <w:left w:val="nil"/>
              <w:bottom w:val="single" w:sz="4" w:space="0" w:color="auto"/>
              <w:right w:val="single" w:sz="4" w:space="0" w:color="auto"/>
            </w:tcBorders>
            <w:shd w:val="clear" w:color="auto" w:fill="D9D9D9"/>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Год ввода</w:t>
            </w:r>
          </w:p>
        </w:tc>
        <w:tc>
          <w:tcPr>
            <w:tcW w:w="2268" w:type="dxa"/>
            <w:tcBorders>
              <w:top w:val="single" w:sz="8" w:space="0" w:color="auto"/>
              <w:left w:val="nil"/>
              <w:bottom w:val="single" w:sz="4" w:space="0" w:color="auto"/>
              <w:right w:val="single" w:sz="4" w:space="0" w:color="auto"/>
            </w:tcBorders>
            <w:shd w:val="clear" w:color="auto" w:fill="D9D9D9"/>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Напряжение, кВ</w:t>
            </w:r>
          </w:p>
        </w:tc>
        <w:tc>
          <w:tcPr>
            <w:tcW w:w="1989" w:type="dxa"/>
            <w:tcBorders>
              <w:top w:val="single" w:sz="8" w:space="0" w:color="auto"/>
              <w:left w:val="nil"/>
              <w:bottom w:val="single" w:sz="4" w:space="0" w:color="auto"/>
              <w:right w:val="single" w:sz="4" w:space="0" w:color="auto"/>
            </w:tcBorders>
            <w:shd w:val="clear" w:color="auto" w:fill="D9D9D9"/>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Техническое состояние</w:t>
            </w:r>
          </w:p>
        </w:tc>
      </w:tr>
      <w:tr w:rsidR="0025699B" w:rsidRPr="006B17E9" w:rsidTr="00AB2D56">
        <w:trPr>
          <w:trHeight w:val="57"/>
        </w:trPr>
        <w:tc>
          <w:tcPr>
            <w:tcW w:w="3686" w:type="dxa"/>
            <w:tcBorders>
              <w:top w:val="single" w:sz="8" w:space="0" w:color="auto"/>
              <w:left w:val="single" w:sz="4" w:space="0" w:color="auto"/>
              <w:bottom w:val="single" w:sz="4" w:space="0" w:color="auto"/>
              <w:right w:val="single" w:sz="4" w:space="0" w:color="auto"/>
            </w:tcBorders>
            <w:vAlign w:val="center"/>
          </w:tcPr>
          <w:p w:rsidR="0025699B" w:rsidRPr="006B17E9" w:rsidRDefault="0025699B" w:rsidP="00AB2D56">
            <w:pPr>
              <w:rPr>
                <w:rFonts w:ascii="Times New Roman" w:hAnsi="Times New Roman"/>
                <w:bCs/>
                <w:sz w:val="24"/>
                <w:szCs w:val="24"/>
              </w:rPr>
            </w:pPr>
            <w:r w:rsidRPr="006B17E9">
              <w:rPr>
                <w:rFonts w:ascii="Times New Roman" w:hAnsi="Times New Roman"/>
                <w:sz w:val="24"/>
                <w:szCs w:val="24"/>
              </w:rPr>
              <w:t>ПС «Чернянка»</w:t>
            </w:r>
          </w:p>
        </w:tc>
        <w:tc>
          <w:tcPr>
            <w:tcW w:w="1417"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1966</w:t>
            </w:r>
          </w:p>
        </w:tc>
        <w:tc>
          <w:tcPr>
            <w:tcW w:w="2268"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110/35/10</w:t>
            </w:r>
          </w:p>
        </w:tc>
        <w:tc>
          <w:tcPr>
            <w:tcW w:w="1989"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удовл.</w:t>
            </w:r>
          </w:p>
        </w:tc>
      </w:tr>
      <w:tr w:rsidR="0025699B" w:rsidRPr="006B17E9" w:rsidTr="00AB2D56">
        <w:trPr>
          <w:trHeight w:val="57"/>
        </w:trPr>
        <w:tc>
          <w:tcPr>
            <w:tcW w:w="3686" w:type="dxa"/>
            <w:tcBorders>
              <w:top w:val="single" w:sz="8" w:space="0" w:color="auto"/>
              <w:left w:val="single" w:sz="4" w:space="0" w:color="auto"/>
              <w:bottom w:val="single" w:sz="4" w:space="0" w:color="auto"/>
              <w:right w:val="single" w:sz="4" w:space="0" w:color="auto"/>
            </w:tcBorders>
            <w:vAlign w:val="center"/>
          </w:tcPr>
          <w:p w:rsidR="0025699B" w:rsidRPr="006B17E9" w:rsidRDefault="0025699B" w:rsidP="00AB2D56">
            <w:pPr>
              <w:rPr>
                <w:rFonts w:ascii="Times New Roman" w:hAnsi="Times New Roman"/>
                <w:bCs/>
                <w:sz w:val="24"/>
                <w:szCs w:val="24"/>
              </w:rPr>
            </w:pPr>
          </w:p>
        </w:tc>
        <w:tc>
          <w:tcPr>
            <w:tcW w:w="1417"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p>
        </w:tc>
        <w:tc>
          <w:tcPr>
            <w:tcW w:w="2268"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110/35/10</w:t>
            </w:r>
          </w:p>
        </w:tc>
        <w:tc>
          <w:tcPr>
            <w:tcW w:w="1989"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p>
        </w:tc>
      </w:tr>
      <w:tr w:rsidR="0025699B" w:rsidRPr="006B17E9" w:rsidTr="00AB2D56">
        <w:trPr>
          <w:trHeight w:val="57"/>
        </w:trPr>
        <w:tc>
          <w:tcPr>
            <w:tcW w:w="3686" w:type="dxa"/>
            <w:tcBorders>
              <w:top w:val="single" w:sz="8" w:space="0" w:color="auto"/>
              <w:left w:val="single" w:sz="4" w:space="0" w:color="auto"/>
              <w:bottom w:val="single" w:sz="4" w:space="0" w:color="auto"/>
              <w:right w:val="single" w:sz="4" w:space="0" w:color="auto"/>
            </w:tcBorders>
            <w:vAlign w:val="center"/>
          </w:tcPr>
          <w:p w:rsidR="0025699B" w:rsidRPr="006B17E9" w:rsidRDefault="0025699B" w:rsidP="00AB2D56">
            <w:pPr>
              <w:rPr>
                <w:rFonts w:ascii="Times New Roman" w:hAnsi="Times New Roman"/>
                <w:bCs/>
                <w:sz w:val="24"/>
                <w:szCs w:val="24"/>
              </w:rPr>
            </w:pPr>
            <w:r w:rsidRPr="006B17E9">
              <w:rPr>
                <w:rFonts w:ascii="Times New Roman" w:hAnsi="Times New Roman"/>
                <w:bCs/>
                <w:sz w:val="24"/>
                <w:szCs w:val="24"/>
              </w:rPr>
              <w:t>Лубяное</w:t>
            </w:r>
          </w:p>
        </w:tc>
        <w:tc>
          <w:tcPr>
            <w:tcW w:w="1417"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1978</w:t>
            </w:r>
          </w:p>
        </w:tc>
        <w:tc>
          <w:tcPr>
            <w:tcW w:w="2268"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35/10</w:t>
            </w:r>
          </w:p>
        </w:tc>
        <w:tc>
          <w:tcPr>
            <w:tcW w:w="1989"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удовл.</w:t>
            </w:r>
          </w:p>
        </w:tc>
      </w:tr>
      <w:tr w:rsidR="0025699B" w:rsidRPr="006B17E9" w:rsidTr="00AB2D56">
        <w:trPr>
          <w:trHeight w:val="57"/>
        </w:trPr>
        <w:tc>
          <w:tcPr>
            <w:tcW w:w="3686" w:type="dxa"/>
            <w:tcBorders>
              <w:top w:val="single" w:sz="8" w:space="0" w:color="auto"/>
              <w:left w:val="single" w:sz="4" w:space="0" w:color="auto"/>
              <w:bottom w:val="single" w:sz="4" w:space="0" w:color="auto"/>
              <w:right w:val="single" w:sz="4" w:space="0" w:color="auto"/>
            </w:tcBorders>
            <w:vAlign w:val="center"/>
          </w:tcPr>
          <w:p w:rsidR="0025699B" w:rsidRPr="006B17E9" w:rsidRDefault="0025699B" w:rsidP="00AB2D56">
            <w:pPr>
              <w:rPr>
                <w:rFonts w:ascii="Times New Roman" w:hAnsi="Times New Roman"/>
                <w:bCs/>
                <w:sz w:val="24"/>
                <w:szCs w:val="24"/>
              </w:rPr>
            </w:pPr>
          </w:p>
        </w:tc>
        <w:tc>
          <w:tcPr>
            <w:tcW w:w="1417"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p>
        </w:tc>
        <w:tc>
          <w:tcPr>
            <w:tcW w:w="2268"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35/10</w:t>
            </w:r>
          </w:p>
        </w:tc>
        <w:tc>
          <w:tcPr>
            <w:tcW w:w="1989" w:type="dxa"/>
            <w:tcBorders>
              <w:top w:val="single" w:sz="8" w:space="0" w:color="auto"/>
              <w:left w:val="nil"/>
              <w:bottom w:val="single" w:sz="4" w:space="0" w:color="auto"/>
              <w:right w:val="single" w:sz="4" w:space="0" w:color="auto"/>
            </w:tcBorders>
            <w:vAlign w:val="center"/>
          </w:tcPr>
          <w:p w:rsidR="0025699B" w:rsidRPr="006B17E9" w:rsidRDefault="0025699B" w:rsidP="00AB2D56">
            <w:pPr>
              <w:jc w:val="center"/>
              <w:rPr>
                <w:rFonts w:ascii="Times New Roman" w:hAnsi="Times New Roman"/>
                <w:bCs/>
                <w:sz w:val="24"/>
                <w:szCs w:val="24"/>
              </w:rPr>
            </w:pPr>
            <w:r w:rsidRPr="006B17E9">
              <w:rPr>
                <w:rFonts w:ascii="Times New Roman" w:hAnsi="Times New Roman"/>
                <w:bCs/>
                <w:sz w:val="24"/>
                <w:szCs w:val="24"/>
              </w:rPr>
              <w:t>удовл.</w:t>
            </w:r>
          </w:p>
        </w:tc>
      </w:tr>
    </w:tbl>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 xml:space="preserve">Техническое состояние подстанции «Чернянка» и «Лубяное» поддерживается в «удовлетворительном» состоянии ежегодными текущими и средними ремонтами.  Здания и сооружения подстанции замечаний не имеют. При обнаружении таковых устраняются в установленные сроки. Техническое состояние линий электропередач, проходящих по территории поселения, контролируется и поддерживается в рабочем состоянии. Организационно, электроснабжение потребителей на территории сельского поселения осуществляет ОАО «Белгородская сбытовая компания» по инфраструктуре Чернянской РЭС. </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Недостатком существующих сетей является высокая степень износа, малое применение кабельных канализаций.</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Электрические нагрузки потребителей жилищно-коммунального сектора сельского поселения рассчитаны в соответствии с РД 34.20.185-94 «Инструкция по проектированию городских электрических сетей», и изменений и дополнений к разделу 2 9 (утвержденные Приказом Минтопэнерго РФ от 29.06.99 № 213.)</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Расчеты выполнены на расчетный срок, на основании архитектурно-планировочного решения генерального плана. Вся существующая и планируемая застройка принимается с газовыми плитами. Теплоснабжение от местных установок на газовом топливе.</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lastRenderedPageBreak/>
        <w:t>Удельные расчетные показатели взяты по таблицам 2.4.3 и 2.4.4 (РД 34.20.185-9 в ред. 1999г). Проектные показатели намечаемых к строительству в генеральном плане объектов приняты по аналогам.</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 xml:space="preserve">По итогам расчетов электрическая нагрузка на коммунально-бытовые нужды на расчетный срок, ориентировочно составит 2,1 млн.кВт*ч/год (см. </w:t>
      </w:r>
      <w:fldSimple w:instr=" REF _Ref264829679 \h  \* MERGEFORMAT ">
        <w:r w:rsidR="006416CD" w:rsidRPr="00D019B2">
          <w:rPr>
            <w:rFonts w:ascii="Times New Roman" w:hAnsi="Times New Roman"/>
            <w:sz w:val="24"/>
            <w:szCs w:val="24"/>
          </w:rPr>
          <w:t xml:space="preserve">Таблица </w:t>
        </w:r>
        <w:r w:rsidR="006416CD">
          <w:rPr>
            <w:rFonts w:ascii="Times New Roman" w:hAnsi="Times New Roman"/>
            <w:sz w:val="24"/>
            <w:szCs w:val="24"/>
          </w:rPr>
          <w:t>2</w:t>
        </w:r>
      </w:fldSimple>
      <w:r w:rsidRPr="00D019B2">
        <w:rPr>
          <w:rFonts w:ascii="Times New Roman" w:hAnsi="Times New Roman"/>
          <w:sz w:val="24"/>
          <w:szCs w:val="24"/>
        </w:rPr>
        <w:t xml:space="preserve"> ). Энергопотребление производственных объектов будет определяться в соответствии с выданными техническими условиями.</w:t>
      </w:r>
    </w:p>
    <w:p w:rsidR="0025699B" w:rsidRPr="00D019B2" w:rsidRDefault="0025699B" w:rsidP="00D019B2">
      <w:pPr>
        <w:pStyle w:val="af"/>
        <w:keepNext/>
        <w:rPr>
          <w:rFonts w:ascii="Times New Roman" w:hAnsi="Times New Roman" w:cs="Times New Roman"/>
          <w:sz w:val="24"/>
          <w:szCs w:val="24"/>
        </w:rPr>
      </w:pPr>
      <w:bookmarkStart w:id="5" w:name="_Ref264829679"/>
      <w:r w:rsidRPr="00D019B2">
        <w:rPr>
          <w:rFonts w:ascii="Times New Roman" w:hAnsi="Times New Roman" w:cs="Times New Roman"/>
          <w:sz w:val="24"/>
          <w:szCs w:val="24"/>
        </w:rPr>
        <w:t xml:space="preserve">Таблица </w:t>
      </w:r>
      <w:r w:rsidR="00E902B2"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E902B2" w:rsidRPr="00D019B2">
        <w:rPr>
          <w:rFonts w:ascii="Times New Roman" w:hAnsi="Times New Roman" w:cs="Times New Roman"/>
          <w:sz w:val="24"/>
          <w:szCs w:val="24"/>
        </w:rPr>
        <w:fldChar w:fldCharType="separate"/>
      </w:r>
      <w:r w:rsidR="006416CD">
        <w:rPr>
          <w:rFonts w:ascii="Times New Roman" w:hAnsi="Times New Roman" w:cs="Times New Roman"/>
          <w:noProof/>
          <w:sz w:val="24"/>
          <w:szCs w:val="24"/>
        </w:rPr>
        <w:t>2</w:t>
      </w:r>
      <w:r w:rsidR="00E902B2" w:rsidRPr="00D019B2">
        <w:rPr>
          <w:rFonts w:ascii="Times New Roman" w:hAnsi="Times New Roman" w:cs="Times New Roman"/>
          <w:sz w:val="24"/>
          <w:szCs w:val="24"/>
        </w:rPr>
        <w:fldChar w:fldCharType="end"/>
      </w:r>
      <w:bookmarkEnd w:id="5"/>
    </w:p>
    <w:tbl>
      <w:tblPr>
        <w:tblW w:w="9468" w:type="dxa"/>
        <w:tblInd w:w="108" w:type="dxa"/>
        <w:tblLayout w:type="fixed"/>
        <w:tblLook w:val="0000"/>
      </w:tblPr>
      <w:tblGrid>
        <w:gridCol w:w="348"/>
        <w:gridCol w:w="1200"/>
        <w:gridCol w:w="642"/>
        <w:gridCol w:w="798"/>
        <w:gridCol w:w="720"/>
        <w:gridCol w:w="720"/>
        <w:gridCol w:w="960"/>
        <w:gridCol w:w="960"/>
        <w:gridCol w:w="960"/>
        <w:gridCol w:w="840"/>
        <w:gridCol w:w="15"/>
        <w:gridCol w:w="705"/>
        <w:gridCol w:w="15"/>
        <w:gridCol w:w="585"/>
      </w:tblGrid>
      <w:tr w:rsidR="0025699B" w:rsidRPr="006B17E9" w:rsidTr="00D73CA4">
        <w:trPr>
          <w:trHeight w:val="2864"/>
        </w:trPr>
        <w:tc>
          <w:tcPr>
            <w:tcW w:w="348" w:type="dxa"/>
            <w:tcBorders>
              <w:top w:val="single" w:sz="8" w:space="0" w:color="auto"/>
              <w:left w:val="single" w:sz="8" w:space="0" w:color="auto"/>
              <w:bottom w:val="single" w:sz="4" w:space="0" w:color="auto"/>
              <w:right w:val="single" w:sz="4" w:space="0" w:color="auto"/>
            </w:tcBorders>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 п.п.</w:t>
            </w:r>
          </w:p>
        </w:tc>
        <w:tc>
          <w:tcPr>
            <w:tcW w:w="1200" w:type="dxa"/>
            <w:tcBorders>
              <w:top w:val="single" w:sz="8" w:space="0" w:color="auto"/>
              <w:left w:val="nil"/>
              <w:bottom w:val="single" w:sz="4" w:space="0" w:color="auto"/>
              <w:right w:val="single" w:sz="4" w:space="0" w:color="auto"/>
            </w:tcBorders>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Наименование района</w:t>
            </w:r>
          </w:p>
        </w:tc>
        <w:tc>
          <w:tcPr>
            <w:tcW w:w="1440" w:type="dxa"/>
            <w:gridSpan w:val="2"/>
            <w:tcBorders>
              <w:top w:val="single" w:sz="8" w:space="0" w:color="auto"/>
              <w:left w:val="nil"/>
              <w:bottom w:val="single" w:sz="4" w:space="0" w:color="auto"/>
              <w:right w:val="single" w:sz="4" w:space="0" w:color="000000"/>
            </w:tcBorders>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Кол-во человек, чел.</w:t>
            </w:r>
          </w:p>
        </w:tc>
        <w:tc>
          <w:tcPr>
            <w:tcW w:w="1440" w:type="dxa"/>
            <w:gridSpan w:val="2"/>
            <w:tcBorders>
              <w:top w:val="single" w:sz="8" w:space="0" w:color="auto"/>
              <w:left w:val="nil"/>
              <w:bottom w:val="single" w:sz="4" w:space="0" w:color="auto"/>
              <w:right w:val="single" w:sz="4" w:space="0" w:color="000000"/>
            </w:tcBorders>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Укрупнённые показатели удельной расчётной коммунально-бытовой нагрузки, кВт/чел</w:t>
            </w:r>
          </w:p>
        </w:tc>
        <w:tc>
          <w:tcPr>
            <w:tcW w:w="1920" w:type="dxa"/>
            <w:gridSpan w:val="2"/>
            <w:tcBorders>
              <w:top w:val="single" w:sz="8" w:space="0" w:color="auto"/>
              <w:left w:val="nil"/>
              <w:bottom w:val="single" w:sz="4" w:space="0" w:color="auto"/>
              <w:right w:val="single" w:sz="4" w:space="0" w:color="000000"/>
            </w:tcBorders>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удельный расход эл.энергии, кВт*час/чел. в год</w:t>
            </w:r>
          </w:p>
        </w:tc>
        <w:tc>
          <w:tcPr>
            <w:tcW w:w="1800" w:type="dxa"/>
            <w:gridSpan w:val="2"/>
            <w:tcBorders>
              <w:top w:val="single" w:sz="8" w:space="0" w:color="auto"/>
              <w:left w:val="nil"/>
              <w:bottom w:val="single" w:sz="4" w:space="0" w:color="auto"/>
              <w:right w:val="single" w:sz="4" w:space="0" w:color="000000"/>
            </w:tcBorders>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Годовой расход эл.энергии, тыс.кВт*ч/год</w:t>
            </w:r>
          </w:p>
        </w:tc>
        <w:tc>
          <w:tcPr>
            <w:tcW w:w="1320" w:type="dxa"/>
            <w:gridSpan w:val="4"/>
            <w:tcBorders>
              <w:top w:val="single" w:sz="8" w:space="0" w:color="auto"/>
              <w:left w:val="nil"/>
              <w:bottom w:val="single" w:sz="4" w:space="0" w:color="auto"/>
              <w:right w:val="single" w:sz="8" w:space="0" w:color="000000"/>
            </w:tcBorders>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Максимальная эл.нагрузка, тыс.кВт</w:t>
            </w:r>
          </w:p>
        </w:tc>
      </w:tr>
      <w:tr w:rsidR="0025699B" w:rsidRPr="006B17E9" w:rsidTr="00D73CA4">
        <w:trPr>
          <w:trHeight w:val="649"/>
        </w:trPr>
        <w:tc>
          <w:tcPr>
            <w:tcW w:w="348" w:type="dxa"/>
            <w:tcBorders>
              <w:top w:val="nil"/>
              <w:left w:val="single" w:sz="8" w:space="0" w:color="auto"/>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 </w:t>
            </w:r>
          </w:p>
        </w:tc>
        <w:tc>
          <w:tcPr>
            <w:tcW w:w="120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 </w:t>
            </w:r>
          </w:p>
        </w:tc>
        <w:tc>
          <w:tcPr>
            <w:tcW w:w="642"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сущ.</w:t>
            </w:r>
          </w:p>
        </w:tc>
        <w:tc>
          <w:tcPr>
            <w:tcW w:w="798"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расч.ср.</w:t>
            </w:r>
          </w:p>
        </w:tc>
        <w:tc>
          <w:tcPr>
            <w:tcW w:w="72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сущ.</w:t>
            </w:r>
          </w:p>
        </w:tc>
        <w:tc>
          <w:tcPr>
            <w:tcW w:w="72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расч.ср.</w:t>
            </w:r>
          </w:p>
        </w:tc>
        <w:tc>
          <w:tcPr>
            <w:tcW w:w="96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сущ.</w:t>
            </w:r>
          </w:p>
        </w:tc>
        <w:tc>
          <w:tcPr>
            <w:tcW w:w="96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расч.ср.</w:t>
            </w:r>
          </w:p>
        </w:tc>
        <w:tc>
          <w:tcPr>
            <w:tcW w:w="96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сущ.</w:t>
            </w:r>
          </w:p>
        </w:tc>
        <w:tc>
          <w:tcPr>
            <w:tcW w:w="84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расч.ср.</w:t>
            </w:r>
          </w:p>
        </w:tc>
        <w:tc>
          <w:tcPr>
            <w:tcW w:w="720" w:type="dxa"/>
            <w:gridSpan w:val="2"/>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сущ.</w:t>
            </w:r>
          </w:p>
        </w:tc>
        <w:tc>
          <w:tcPr>
            <w:tcW w:w="600" w:type="dxa"/>
            <w:gridSpan w:val="2"/>
            <w:tcBorders>
              <w:top w:val="nil"/>
              <w:left w:val="nil"/>
              <w:bottom w:val="single" w:sz="4" w:space="0" w:color="auto"/>
              <w:right w:val="single" w:sz="8"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расч.ср.</w:t>
            </w:r>
          </w:p>
        </w:tc>
      </w:tr>
      <w:tr w:rsidR="0025699B" w:rsidRPr="006B17E9" w:rsidTr="00AB2D56">
        <w:trPr>
          <w:trHeight w:val="255"/>
        </w:trPr>
        <w:tc>
          <w:tcPr>
            <w:tcW w:w="348" w:type="dxa"/>
            <w:tcBorders>
              <w:top w:val="nil"/>
              <w:left w:val="single" w:sz="8" w:space="0" w:color="auto"/>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1</w:t>
            </w:r>
          </w:p>
        </w:tc>
        <w:tc>
          <w:tcPr>
            <w:tcW w:w="120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2</w:t>
            </w:r>
          </w:p>
        </w:tc>
        <w:tc>
          <w:tcPr>
            <w:tcW w:w="642"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3</w:t>
            </w:r>
          </w:p>
        </w:tc>
        <w:tc>
          <w:tcPr>
            <w:tcW w:w="798"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4</w:t>
            </w:r>
          </w:p>
        </w:tc>
        <w:tc>
          <w:tcPr>
            <w:tcW w:w="72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5</w:t>
            </w:r>
          </w:p>
        </w:tc>
        <w:tc>
          <w:tcPr>
            <w:tcW w:w="72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6</w:t>
            </w:r>
          </w:p>
        </w:tc>
        <w:tc>
          <w:tcPr>
            <w:tcW w:w="96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7</w:t>
            </w:r>
          </w:p>
        </w:tc>
        <w:tc>
          <w:tcPr>
            <w:tcW w:w="96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8</w:t>
            </w:r>
          </w:p>
        </w:tc>
        <w:tc>
          <w:tcPr>
            <w:tcW w:w="96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9</w:t>
            </w:r>
          </w:p>
        </w:tc>
        <w:tc>
          <w:tcPr>
            <w:tcW w:w="840" w:type="dxa"/>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10</w:t>
            </w:r>
          </w:p>
        </w:tc>
        <w:tc>
          <w:tcPr>
            <w:tcW w:w="720" w:type="dxa"/>
            <w:gridSpan w:val="2"/>
            <w:tcBorders>
              <w:top w:val="nil"/>
              <w:left w:val="nil"/>
              <w:bottom w:val="single" w:sz="4"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11</w:t>
            </w:r>
          </w:p>
        </w:tc>
        <w:tc>
          <w:tcPr>
            <w:tcW w:w="600" w:type="dxa"/>
            <w:gridSpan w:val="2"/>
            <w:tcBorders>
              <w:top w:val="nil"/>
              <w:left w:val="nil"/>
              <w:bottom w:val="single" w:sz="4" w:space="0" w:color="auto"/>
              <w:right w:val="single" w:sz="8"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12</w:t>
            </w:r>
          </w:p>
        </w:tc>
      </w:tr>
      <w:tr w:rsidR="0025699B" w:rsidRPr="006B17E9" w:rsidTr="00AB2D56">
        <w:trPr>
          <w:trHeight w:val="255"/>
        </w:trPr>
        <w:tc>
          <w:tcPr>
            <w:tcW w:w="9468" w:type="dxa"/>
            <w:gridSpan w:val="14"/>
            <w:tcBorders>
              <w:top w:val="single" w:sz="4" w:space="0" w:color="auto"/>
              <w:left w:val="single" w:sz="8" w:space="0" w:color="auto"/>
              <w:bottom w:val="single" w:sz="4" w:space="0" w:color="auto"/>
              <w:right w:val="single" w:sz="8" w:space="0" w:color="000000"/>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Новореченское сп</w:t>
            </w:r>
          </w:p>
        </w:tc>
      </w:tr>
      <w:tr w:rsidR="0025699B" w:rsidRPr="006B17E9" w:rsidTr="00AB2D56">
        <w:trPr>
          <w:trHeight w:val="270"/>
        </w:trPr>
        <w:tc>
          <w:tcPr>
            <w:tcW w:w="348" w:type="dxa"/>
            <w:tcBorders>
              <w:top w:val="nil"/>
              <w:left w:val="single" w:sz="8" w:space="0" w:color="auto"/>
              <w:bottom w:val="single" w:sz="8"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 </w:t>
            </w:r>
          </w:p>
        </w:tc>
        <w:tc>
          <w:tcPr>
            <w:tcW w:w="1200" w:type="dxa"/>
            <w:tcBorders>
              <w:top w:val="nil"/>
              <w:left w:val="nil"/>
              <w:bottom w:val="single" w:sz="8" w:space="0" w:color="auto"/>
              <w:right w:val="single" w:sz="4" w:space="0" w:color="auto"/>
            </w:tcBorders>
            <w:noWrap/>
          </w:tcPr>
          <w:p w:rsidR="0025699B" w:rsidRPr="006B17E9" w:rsidRDefault="0025699B" w:rsidP="00C77650">
            <w:pPr>
              <w:ind w:left="-30" w:firstLine="23"/>
              <w:rPr>
                <w:rFonts w:ascii="Times New Roman" w:hAnsi="Times New Roman"/>
                <w:sz w:val="24"/>
                <w:szCs w:val="24"/>
              </w:rPr>
            </w:pPr>
          </w:p>
        </w:tc>
        <w:tc>
          <w:tcPr>
            <w:tcW w:w="642" w:type="dxa"/>
            <w:tcBorders>
              <w:top w:val="nil"/>
              <w:left w:val="nil"/>
              <w:bottom w:val="single" w:sz="8"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630</w:t>
            </w:r>
          </w:p>
        </w:tc>
        <w:tc>
          <w:tcPr>
            <w:tcW w:w="798" w:type="dxa"/>
            <w:tcBorders>
              <w:top w:val="nil"/>
              <w:left w:val="nil"/>
              <w:bottom w:val="single" w:sz="8"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640</w:t>
            </w:r>
          </w:p>
        </w:tc>
        <w:tc>
          <w:tcPr>
            <w:tcW w:w="720" w:type="dxa"/>
            <w:tcBorders>
              <w:top w:val="nil"/>
              <w:left w:val="nil"/>
              <w:bottom w:val="single" w:sz="8"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0.260</w:t>
            </w:r>
          </w:p>
        </w:tc>
        <w:tc>
          <w:tcPr>
            <w:tcW w:w="720" w:type="dxa"/>
            <w:tcBorders>
              <w:top w:val="nil"/>
              <w:left w:val="nil"/>
              <w:bottom w:val="single" w:sz="8"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0.410</w:t>
            </w:r>
          </w:p>
        </w:tc>
        <w:tc>
          <w:tcPr>
            <w:tcW w:w="960" w:type="dxa"/>
            <w:tcBorders>
              <w:top w:val="nil"/>
              <w:left w:val="nil"/>
              <w:bottom w:val="single" w:sz="8"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1 360.000</w:t>
            </w:r>
          </w:p>
        </w:tc>
        <w:tc>
          <w:tcPr>
            <w:tcW w:w="960" w:type="dxa"/>
            <w:tcBorders>
              <w:top w:val="nil"/>
              <w:left w:val="nil"/>
              <w:bottom w:val="single" w:sz="8"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2 170.000</w:t>
            </w:r>
          </w:p>
        </w:tc>
        <w:tc>
          <w:tcPr>
            <w:tcW w:w="960" w:type="dxa"/>
            <w:tcBorders>
              <w:top w:val="nil"/>
              <w:left w:val="nil"/>
              <w:bottom w:val="single" w:sz="8" w:space="0" w:color="auto"/>
              <w:right w:val="single" w:sz="4" w:space="0" w:color="auto"/>
            </w:tcBorders>
            <w:noWrap/>
          </w:tcPr>
          <w:p w:rsidR="0025699B" w:rsidRPr="006B17E9" w:rsidRDefault="0025699B" w:rsidP="00AB2D56">
            <w:pPr>
              <w:ind w:left="-30" w:hanging="78"/>
              <w:rPr>
                <w:rFonts w:ascii="Times New Roman" w:hAnsi="Times New Roman"/>
                <w:sz w:val="24"/>
                <w:szCs w:val="24"/>
              </w:rPr>
            </w:pPr>
            <w:r w:rsidRPr="006B17E9">
              <w:rPr>
                <w:rFonts w:ascii="Times New Roman" w:hAnsi="Times New Roman"/>
                <w:sz w:val="24"/>
                <w:szCs w:val="24"/>
              </w:rPr>
              <w:t>1 278.400</w:t>
            </w:r>
          </w:p>
        </w:tc>
        <w:tc>
          <w:tcPr>
            <w:tcW w:w="855" w:type="dxa"/>
            <w:gridSpan w:val="2"/>
            <w:tcBorders>
              <w:top w:val="nil"/>
              <w:left w:val="nil"/>
              <w:bottom w:val="single" w:sz="8" w:space="0" w:color="auto"/>
              <w:right w:val="single" w:sz="4" w:space="0" w:color="auto"/>
            </w:tcBorders>
            <w:noWrap/>
          </w:tcPr>
          <w:p w:rsidR="0025699B" w:rsidRPr="006B17E9" w:rsidRDefault="0025699B" w:rsidP="00AB2D56">
            <w:pPr>
              <w:ind w:left="-30" w:hanging="78"/>
              <w:rPr>
                <w:rFonts w:ascii="Times New Roman" w:hAnsi="Times New Roman"/>
                <w:sz w:val="24"/>
                <w:szCs w:val="24"/>
              </w:rPr>
            </w:pPr>
            <w:r w:rsidRPr="006B17E9">
              <w:rPr>
                <w:rFonts w:ascii="Times New Roman" w:hAnsi="Times New Roman"/>
                <w:sz w:val="24"/>
                <w:szCs w:val="24"/>
              </w:rPr>
              <w:t>2 061.500</w:t>
            </w:r>
          </w:p>
        </w:tc>
        <w:tc>
          <w:tcPr>
            <w:tcW w:w="720" w:type="dxa"/>
            <w:gridSpan w:val="2"/>
            <w:tcBorders>
              <w:top w:val="nil"/>
              <w:left w:val="nil"/>
              <w:bottom w:val="single" w:sz="8" w:space="0" w:color="auto"/>
              <w:right w:val="single" w:sz="4"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0.244</w:t>
            </w:r>
          </w:p>
        </w:tc>
        <w:tc>
          <w:tcPr>
            <w:tcW w:w="585" w:type="dxa"/>
            <w:tcBorders>
              <w:top w:val="nil"/>
              <w:left w:val="nil"/>
              <w:bottom w:val="single" w:sz="8" w:space="0" w:color="auto"/>
              <w:right w:val="single" w:sz="8" w:space="0" w:color="auto"/>
            </w:tcBorders>
            <w:noWrap/>
          </w:tcPr>
          <w:p w:rsidR="0025699B" w:rsidRPr="006B17E9" w:rsidRDefault="0025699B" w:rsidP="00AB2D56">
            <w:pPr>
              <w:ind w:left="-30" w:firstLine="23"/>
              <w:rPr>
                <w:rFonts w:ascii="Times New Roman" w:hAnsi="Times New Roman"/>
                <w:sz w:val="24"/>
                <w:szCs w:val="24"/>
              </w:rPr>
            </w:pPr>
            <w:r w:rsidRPr="006B17E9">
              <w:rPr>
                <w:rFonts w:ascii="Times New Roman" w:hAnsi="Times New Roman"/>
                <w:sz w:val="24"/>
                <w:szCs w:val="24"/>
              </w:rPr>
              <w:t>0.390</w:t>
            </w:r>
          </w:p>
        </w:tc>
      </w:tr>
    </w:tbl>
    <w:p w:rsidR="0025699B" w:rsidRPr="00D019B2" w:rsidRDefault="0025699B" w:rsidP="00D019B2">
      <w:pPr>
        <w:ind w:firstLine="567"/>
        <w:jc w:val="both"/>
        <w:rPr>
          <w:rFonts w:ascii="Times New Roman" w:hAnsi="Times New Roman"/>
          <w:sz w:val="24"/>
          <w:szCs w:val="24"/>
        </w:rPr>
      </w:pPr>
    </w:p>
    <w:p w:rsidR="0025699B" w:rsidRPr="00D019B2" w:rsidRDefault="0025699B" w:rsidP="00D019B2">
      <w:pPr>
        <w:rPr>
          <w:rFonts w:ascii="Times New Roman" w:hAnsi="Times New Roman"/>
          <w:sz w:val="24"/>
          <w:szCs w:val="24"/>
        </w:rPr>
      </w:pPr>
      <w:r>
        <w:rPr>
          <w:rFonts w:ascii="Times New Roman" w:hAnsi="Times New Roman"/>
          <w:sz w:val="24"/>
          <w:szCs w:val="24"/>
        </w:rPr>
        <w:t xml:space="preserve">        Все абоненты на территории Новореченского сельского  поселения оснащены приборами учета электрической энергии.</w:t>
      </w:r>
    </w:p>
    <w:p w:rsidR="0025699B" w:rsidRPr="00A84563" w:rsidRDefault="0025699B" w:rsidP="00D019B2">
      <w:pPr>
        <w:pStyle w:val="3"/>
        <w:keepLines w:val="0"/>
        <w:numPr>
          <w:ilvl w:val="2"/>
          <w:numId w:val="0"/>
        </w:numPr>
        <w:tabs>
          <w:tab w:val="num" w:pos="720"/>
        </w:tabs>
        <w:spacing w:before="240" w:after="60"/>
        <w:ind w:left="720" w:hanging="720"/>
        <w:rPr>
          <w:rFonts w:ascii="Times New Roman" w:hAnsi="Times New Roman"/>
          <w:color w:val="auto"/>
          <w:sz w:val="24"/>
          <w:szCs w:val="24"/>
        </w:rPr>
      </w:pPr>
      <w:bookmarkStart w:id="6" w:name="_Toc264978359"/>
      <w:bookmarkStart w:id="7" w:name="_Toc265088582"/>
      <w:r>
        <w:rPr>
          <w:rFonts w:ascii="Times New Roman" w:hAnsi="Times New Roman"/>
          <w:color w:val="auto"/>
          <w:sz w:val="24"/>
          <w:szCs w:val="24"/>
        </w:rPr>
        <w:t>2.5.</w:t>
      </w:r>
      <w:r w:rsidRPr="00A84563">
        <w:rPr>
          <w:rFonts w:ascii="Times New Roman" w:hAnsi="Times New Roman"/>
          <w:color w:val="auto"/>
          <w:sz w:val="24"/>
          <w:szCs w:val="24"/>
        </w:rPr>
        <w:t>Теплоснабжение</w:t>
      </w:r>
      <w:bookmarkEnd w:id="6"/>
      <w:bookmarkEnd w:id="7"/>
    </w:p>
    <w:p w:rsidR="0025699B" w:rsidRPr="00D019B2" w:rsidRDefault="0025699B" w:rsidP="00D019B2">
      <w:pPr>
        <w:rPr>
          <w:rFonts w:ascii="Times New Roman" w:hAnsi="Times New Roman"/>
          <w:sz w:val="24"/>
          <w:szCs w:val="24"/>
        </w:rPr>
      </w:pP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 xml:space="preserve">Теплоснабжение и обеспечение населения горячей водой осуществляется от индивидуальных источников отопления, работающих на природном газе и расположенных в жилых домах. </w:t>
      </w:r>
    </w:p>
    <w:p w:rsidR="0025699B" w:rsidRPr="00D019B2" w:rsidRDefault="0025699B" w:rsidP="00D019B2">
      <w:pPr>
        <w:spacing w:after="0" w:line="360" w:lineRule="auto"/>
        <w:ind w:firstLine="709"/>
        <w:jc w:val="both"/>
        <w:rPr>
          <w:rFonts w:ascii="Times New Roman" w:hAnsi="Times New Roman"/>
          <w:sz w:val="24"/>
          <w:szCs w:val="24"/>
        </w:rPr>
      </w:pPr>
      <w:r>
        <w:rPr>
          <w:rFonts w:ascii="Times New Roman" w:hAnsi="Times New Roman"/>
          <w:sz w:val="24"/>
          <w:szCs w:val="24"/>
        </w:rPr>
        <w:t>Обеспечение</w:t>
      </w:r>
      <w:r w:rsidRPr="00D019B2">
        <w:rPr>
          <w:rFonts w:ascii="Times New Roman" w:hAnsi="Times New Roman"/>
          <w:sz w:val="24"/>
          <w:szCs w:val="24"/>
        </w:rPr>
        <w:t xml:space="preserve"> теплоснабжения общественных зданий осуществляется от индивидуальных источников отопления, работающих на природном газе и </w:t>
      </w:r>
      <w:r w:rsidRPr="00D019B2">
        <w:rPr>
          <w:rFonts w:ascii="Times New Roman" w:hAnsi="Times New Roman"/>
          <w:sz w:val="24"/>
          <w:szCs w:val="24"/>
        </w:rPr>
        <w:lastRenderedPageBreak/>
        <w:t>расположенных непосредственно в самом здании. Среди них в ведении муниципалитета находятся: СОШ с. </w:t>
      </w:r>
      <w:r>
        <w:rPr>
          <w:rFonts w:ascii="Times New Roman" w:hAnsi="Times New Roman"/>
          <w:sz w:val="24"/>
          <w:szCs w:val="24"/>
        </w:rPr>
        <w:t>Новоречье</w:t>
      </w:r>
      <w:r w:rsidRPr="00D019B2">
        <w:rPr>
          <w:rFonts w:ascii="Times New Roman" w:hAnsi="Times New Roman"/>
          <w:sz w:val="24"/>
          <w:szCs w:val="24"/>
        </w:rPr>
        <w:t xml:space="preserve">, д/с </w:t>
      </w:r>
      <w:r>
        <w:rPr>
          <w:rFonts w:ascii="Times New Roman" w:hAnsi="Times New Roman"/>
          <w:sz w:val="24"/>
          <w:szCs w:val="24"/>
        </w:rPr>
        <w:t>«Облачко».</w:t>
      </w:r>
      <w:r w:rsidRPr="00D019B2">
        <w:rPr>
          <w:rFonts w:ascii="Times New Roman" w:hAnsi="Times New Roman"/>
          <w:sz w:val="24"/>
          <w:szCs w:val="24"/>
        </w:rPr>
        <w:t xml:space="preserve"> </w:t>
      </w:r>
    </w:p>
    <w:p w:rsidR="0025699B" w:rsidRPr="00D019B2" w:rsidRDefault="0025699B" w:rsidP="00D019B2">
      <w:pPr>
        <w:rPr>
          <w:rFonts w:ascii="Times New Roman" w:hAnsi="Times New Roman"/>
          <w:sz w:val="24"/>
          <w:szCs w:val="24"/>
        </w:rPr>
      </w:pPr>
      <w:r>
        <w:rPr>
          <w:rFonts w:ascii="Times New Roman" w:hAnsi="Times New Roman"/>
          <w:sz w:val="24"/>
          <w:szCs w:val="24"/>
        </w:rPr>
        <w:t xml:space="preserve">            Во всех котельных(топочных) установлены приборы учета газа, т.к. котельные работают на природном газе.</w:t>
      </w:r>
    </w:p>
    <w:p w:rsidR="0025699B" w:rsidRPr="00A84563" w:rsidRDefault="0025699B" w:rsidP="00D019B2">
      <w:pPr>
        <w:pStyle w:val="3"/>
        <w:keepLines w:val="0"/>
        <w:numPr>
          <w:ilvl w:val="2"/>
          <w:numId w:val="0"/>
        </w:numPr>
        <w:tabs>
          <w:tab w:val="num" w:pos="720"/>
        </w:tabs>
        <w:spacing w:before="240" w:after="60"/>
        <w:ind w:left="720" w:hanging="720"/>
        <w:rPr>
          <w:rFonts w:ascii="Times New Roman" w:hAnsi="Times New Roman"/>
          <w:color w:val="auto"/>
          <w:sz w:val="24"/>
          <w:szCs w:val="24"/>
        </w:rPr>
      </w:pPr>
      <w:bookmarkStart w:id="8" w:name="_Toc264978360"/>
      <w:bookmarkStart w:id="9" w:name="_Toc265088583"/>
      <w:r>
        <w:rPr>
          <w:rFonts w:ascii="Times New Roman" w:hAnsi="Times New Roman"/>
          <w:color w:val="auto"/>
          <w:sz w:val="24"/>
          <w:szCs w:val="24"/>
        </w:rPr>
        <w:t>2.6.</w:t>
      </w:r>
      <w:r w:rsidRPr="00A84563">
        <w:rPr>
          <w:rFonts w:ascii="Times New Roman" w:hAnsi="Times New Roman"/>
          <w:color w:val="auto"/>
          <w:sz w:val="24"/>
          <w:szCs w:val="24"/>
        </w:rPr>
        <w:t>Газоснабжение</w:t>
      </w:r>
      <w:bookmarkEnd w:id="8"/>
      <w:bookmarkEnd w:id="9"/>
    </w:p>
    <w:p w:rsidR="0025699B" w:rsidRPr="00D019B2" w:rsidRDefault="0025699B" w:rsidP="00D019B2">
      <w:pPr>
        <w:rPr>
          <w:rFonts w:ascii="Times New Roman" w:hAnsi="Times New Roman"/>
          <w:sz w:val="24"/>
          <w:szCs w:val="24"/>
        </w:rPr>
      </w:pP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 xml:space="preserve">Газоснабжение Чернянского района осуществляется природным газом. Природный газ поступает по двум магистральным газопроводам на газораспределительную станцию п. Чернянка по магистральному газопроводу Ставрополь-Москва и газопроводу-отводу Острогожск - Старый Оскол - Губкин ООО "Мострансгаз". От газораспределительной станции газ далее поступает в сельские поселения. В </w:t>
      </w:r>
      <w:r>
        <w:rPr>
          <w:rFonts w:ascii="Times New Roman" w:hAnsi="Times New Roman"/>
          <w:sz w:val="24"/>
          <w:szCs w:val="24"/>
        </w:rPr>
        <w:t>Новореченское</w:t>
      </w:r>
      <w:r w:rsidRPr="00D019B2">
        <w:rPr>
          <w:rFonts w:ascii="Times New Roman" w:hAnsi="Times New Roman"/>
          <w:sz w:val="24"/>
          <w:szCs w:val="24"/>
        </w:rPr>
        <w:t xml:space="preserve"> сельское поселение подача газа осуществляется от газораспределительной станции, расположенного в селе Хитрово. Система газоснабжения ступенчатая ГРС – ГРП – потребитель. Природный газ используется на технологические нужды сельского хозяйства, источники тепла и хозяйственно-бытовые нужды населения.</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Межпосенческие газопроводы выполнены в различных диаметрах от 97 до 114 мм с расчетом на давление 12 кгс/см</w:t>
      </w:r>
      <w:r w:rsidRPr="00D019B2">
        <w:rPr>
          <w:rFonts w:ascii="Times New Roman" w:hAnsi="Times New Roman"/>
          <w:sz w:val="24"/>
          <w:szCs w:val="24"/>
          <w:vertAlign w:val="superscript"/>
        </w:rPr>
        <w:t xml:space="preserve">2 </w:t>
      </w:r>
      <w:r w:rsidRPr="00D019B2">
        <w:rPr>
          <w:rFonts w:ascii="Times New Roman" w:hAnsi="Times New Roman"/>
          <w:sz w:val="24"/>
          <w:szCs w:val="24"/>
        </w:rPr>
        <w:t xml:space="preserve">. Все поселения и охвачены системой газоснабжения. Потребление газа продолжает расти. В будущем должно наступить насыщение, связанное с ростом тарифов и распространением ресурсосберегающих технологий. </w:t>
      </w:r>
    </w:p>
    <w:p w:rsidR="0025699B" w:rsidRPr="00D019B2" w:rsidRDefault="0025699B" w:rsidP="00D019B2">
      <w:pPr>
        <w:spacing w:after="0" w:line="360" w:lineRule="auto"/>
        <w:ind w:firstLine="709"/>
        <w:jc w:val="both"/>
        <w:rPr>
          <w:rFonts w:ascii="Times New Roman" w:hAnsi="Times New Roman"/>
          <w:sz w:val="24"/>
          <w:szCs w:val="24"/>
        </w:rPr>
      </w:pPr>
      <w:r w:rsidRPr="00D019B2">
        <w:rPr>
          <w:rFonts w:ascii="Times New Roman" w:hAnsi="Times New Roman"/>
          <w:sz w:val="24"/>
          <w:szCs w:val="24"/>
        </w:rPr>
        <w:t>К недостаткам существующей системы газоснабжения поселения можно отнести то, что существующие газораспределительные пункты являются тупиковыми, более 60% газопроводов выполнены надземно, а также отсутствуют средства телеметрии на ШРП.</w:t>
      </w:r>
    </w:p>
    <w:p w:rsidR="0025699B" w:rsidRPr="00D019B2" w:rsidRDefault="0025699B" w:rsidP="00F151AC">
      <w:pPr>
        <w:rPr>
          <w:rFonts w:ascii="Times New Roman" w:hAnsi="Times New Roman"/>
          <w:sz w:val="24"/>
          <w:szCs w:val="24"/>
        </w:rPr>
      </w:pPr>
      <w:r>
        <w:rPr>
          <w:rFonts w:ascii="Times New Roman" w:hAnsi="Times New Roman"/>
          <w:sz w:val="24"/>
          <w:szCs w:val="24"/>
        </w:rPr>
        <w:t xml:space="preserve">        Все абоненты на территории Новореченского сельского  поселения оснащены приборами учета газа.</w:t>
      </w:r>
    </w:p>
    <w:p w:rsidR="0025699B" w:rsidRDefault="0025699B" w:rsidP="00D019B2">
      <w:pPr>
        <w:spacing w:after="0" w:line="360" w:lineRule="auto"/>
        <w:jc w:val="both"/>
        <w:rPr>
          <w:rStyle w:val="FontStyle12"/>
          <w:rFonts w:ascii="Times New Roman" w:hAnsi="Times New Roman" w:cs="Times New Roman"/>
          <w:sz w:val="24"/>
          <w:szCs w:val="24"/>
        </w:rPr>
      </w:pPr>
    </w:p>
    <w:p w:rsidR="0025699B" w:rsidRDefault="0025699B"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III</w:t>
      </w:r>
      <w:r>
        <w:rPr>
          <w:rStyle w:val="FontStyle12"/>
          <w:rFonts w:ascii="Times New Roman" w:hAnsi="Times New Roman" w:cs="Times New Roman"/>
          <w:sz w:val="24"/>
          <w:szCs w:val="24"/>
        </w:rPr>
        <w:t>. Обосновывающие материалы характеристик состояния и проблем коммунальной инфраструктуры</w:t>
      </w:r>
    </w:p>
    <w:p w:rsidR="0025699B" w:rsidRDefault="0025699B"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3.1.Водоснабжение</w:t>
      </w:r>
    </w:p>
    <w:p w:rsidR="0025699B" w:rsidRDefault="0025699B"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25699B" w:rsidRDefault="0025699B" w:rsidP="00D019B2">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Новореченского сельского поселения работает одна организация – МУП «Водоканал», которая оказывает весь спектр услуг по водоснабжению потребителей и является гарантирующим поставщиком холодного водоснабжения. Действующая договорная система: заключение договоров в письменной форме с потребителями и заключение договоров в устной форме ( публичный договор). Из 296 потребителей заключено 216 договоров в письменной форме, что составляет 73%. Система расчетов </w:t>
      </w:r>
      <w:r>
        <w:rPr>
          <w:rStyle w:val="FontStyle12"/>
          <w:rFonts w:ascii="Times New Roman" w:hAnsi="Times New Roman" w:cs="Times New Roman"/>
          <w:b w:val="0"/>
          <w:sz w:val="24"/>
          <w:szCs w:val="24"/>
        </w:rPr>
        <w:lastRenderedPageBreak/>
        <w:t>осуществляется в соответствии с положениями жилищного кодекса РФ и Правил холодного водоснабжения и водоотведения, утвержденных постановлением правительства РФ от 29 июля 2013 года №644.</w:t>
      </w:r>
    </w:p>
    <w:p w:rsidR="0025699B" w:rsidRPr="009F6626" w:rsidRDefault="0025699B" w:rsidP="00D019B2">
      <w:pPr>
        <w:spacing w:after="0" w:line="360" w:lineRule="auto"/>
        <w:jc w:val="both"/>
        <w:rPr>
          <w:rStyle w:val="FontStyle12"/>
          <w:rFonts w:ascii="Times New Roman" w:hAnsi="Times New Roman" w:cs="Times New Roman"/>
          <w:sz w:val="24"/>
          <w:szCs w:val="24"/>
        </w:rPr>
      </w:pPr>
      <w:r w:rsidRPr="009F6626">
        <w:rPr>
          <w:rStyle w:val="FontStyle12"/>
          <w:rFonts w:ascii="Times New Roman" w:hAnsi="Times New Roman" w:cs="Times New Roman"/>
          <w:sz w:val="24"/>
          <w:szCs w:val="24"/>
        </w:rPr>
        <w:t>-Характеристика системы водоснабжения</w:t>
      </w:r>
    </w:p>
    <w:p w:rsidR="0025699B" w:rsidRDefault="0025699B"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w:t>
      </w:r>
    </w:p>
    <w:p w:rsidR="0025699B" w:rsidRDefault="0025699B" w:rsidP="00D019B2">
      <w:pPr>
        <w:spacing w:after="0" w:line="360" w:lineRule="auto"/>
        <w:jc w:val="both"/>
        <w:rPr>
          <w:rFonts w:ascii="Times New Roman" w:hAnsi="Times New Roman"/>
          <w:sz w:val="24"/>
          <w:szCs w:val="24"/>
        </w:rPr>
      </w:pPr>
      <w:r>
        <w:rPr>
          <w:rStyle w:val="FontStyle12"/>
          <w:rFonts w:ascii="Times New Roman" w:hAnsi="Times New Roman" w:cs="Times New Roman"/>
          <w:b w:val="0"/>
          <w:sz w:val="24"/>
          <w:szCs w:val="24"/>
        </w:rPr>
        <w:t xml:space="preserve">         Водопроводные сети по селу Новоречье проложены из асбестовых труб протяженностью 3,1 км. В основном система кольцевая, за исключением тупиковых ответвлений. На водопроводе установлены: водоразборные колонки в количестве 20 шт. Водозабор состоит из двух скважин, закольцованных между собой. Водоподъемные трубы металлические. На скважине №2 установлено автоматическое управление подачи воды ЗТ-ЗАП. В с. Ларисовка водопровод  протяженностью1,1км. имеет одну скважину. На водопроводных сетях смонтированы </w:t>
      </w:r>
      <w:r>
        <w:rPr>
          <w:rFonts w:ascii="Times New Roman" w:hAnsi="Times New Roman"/>
          <w:sz w:val="24"/>
          <w:szCs w:val="24"/>
        </w:rPr>
        <w:t>т</w:t>
      </w:r>
      <w:r w:rsidRPr="00E54680">
        <w:rPr>
          <w:rFonts w:ascii="Times New Roman" w:hAnsi="Times New Roman"/>
          <w:sz w:val="24"/>
          <w:szCs w:val="24"/>
        </w:rPr>
        <w:t>ри водонапорные башни</w:t>
      </w:r>
      <w:r>
        <w:rPr>
          <w:rFonts w:ascii="Times New Roman" w:hAnsi="Times New Roman"/>
          <w:sz w:val="24"/>
          <w:szCs w:val="24"/>
        </w:rPr>
        <w:t xml:space="preserve"> емкостью 15 </w:t>
      </w:r>
      <w:r w:rsidRPr="00E54680">
        <w:rPr>
          <w:rFonts w:ascii="Times New Roman" w:hAnsi="Times New Roman"/>
          <w:sz w:val="24"/>
          <w:szCs w:val="24"/>
        </w:rPr>
        <w:t>м</w:t>
      </w:r>
      <w:r w:rsidRPr="00E54680">
        <w:rPr>
          <w:rFonts w:ascii="Times New Roman" w:hAnsi="Times New Roman"/>
          <w:sz w:val="24"/>
          <w:szCs w:val="24"/>
          <w:vertAlign w:val="superscript"/>
        </w:rPr>
        <w:t>3</w:t>
      </w:r>
      <w:r>
        <w:rPr>
          <w:rFonts w:ascii="Times New Roman" w:hAnsi="Times New Roman"/>
          <w:sz w:val="24"/>
          <w:szCs w:val="24"/>
          <w:vertAlign w:val="superscript"/>
        </w:rPr>
        <w:t xml:space="preserve"> </w:t>
      </w:r>
      <w:r>
        <w:rPr>
          <w:rFonts w:ascii="Times New Roman" w:hAnsi="Times New Roman"/>
          <w:sz w:val="24"/>
          <w:szCs w:val="24"/>
        </w:rPr>
        <w:t xml:space="preserve"> высотой ствола 18 м.</w:t>
      </w:r>
      <w:r w:rsidRPr="00E54680">
        <w:rPr>
          <w:rFonts w:ascii="Times New Roman" w:hAnsi="Times New Roman"/>
          <w:sz w:val="24"/>
          <w:szCs w:val="24"/>
        </w:rPr>
        <w:t xml:space="preserve"> </w:t>
      </w:r>
    </w:p>
    <w:p w:rsidR="0025699B" w:rsidRPr="001A504A" w:rsidRDefault="0025699B" w:rsidP="00D019B2">
      <w:pPr>
        <w:spacing w:after="0" w:line="360" w:lineRule="auto"/>
        <w:jc w:val="both"/>
        <w:rPr>
          <w:rFonts w:ascii="Times New Roman" w:hAnsi="Times New Roman"/>
          <w:b/>
          <w:sz w:val="24"/>
          <w:szCs w:val="24"/>
        </w:rPr>
      </w:pPr>
      <w:r w:rsidRPr="001A504A">
        <w:rPr>
          <w:rFonts w:ascii="Times New Roman" w:hAnsi="Times New Roman"/>
          <w:b/>
          <w:sz w:val="24"/>
          <w:szCs w:val="24"/>
        </w:rPr>
        <w:t>-балансы мощности и ресурса</w:t>
      </w:r>
    </w:p>
    <w:p w:rsidR="0025699B" w:rsidRDefault="0025699B"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За 2013 год было поднято 39 668 </w:t>
      </w:r>
      <w:r w:rsidRPr="00E54680">
        <w:rPr>
          <w:rFonts w:ascii="Times New Roman" w:hAnsi="Times New Roman"/>
          <w:sz w:val="24"/>
          <w:szCs w:val="24"/>
        </w:rPr>
        <w:t>м</w:t>
      </w:r>
      <w:r w:rsidRPr="00E54680">
        <w:rPr>
          <w:rFonts w:ascii="Times New Roman" w:hAnsi="Times New Roman"/>
          <w:sz w:val="24"/>
          <w:szCs w:val="24"/>
          <w:vertAlign w:val="superscript"/>
        </w:rPr>
        <w:t>3</w:t>
      </w:r>
      <w:r>
        <w:rPr>
          <w:rStyle w:val="FontStyle12"/>
          <w:rFonts w:ascii="Times New Roman" w:hAnsi="Times New Roman" w:cs="Times New Roman"/>
          <w:b w:val="0"/>
          <w:sz w:val="24"/>
          <w:szCs w:val="24"/>
        </w:rPr>
        <w:t xml:space="preserve">воды, реализовано всем группам потребителей 32 427 </w:t>
      </w:r>
      <w:r w:rsidRPr="00E54680">
        <w:rPr>
          <w:rFonts w:ascii="Times New Roman" w:hAnsi="Times New Roman"/>
          <w:sz w:val="24"/>
          <w:szCs w:val="24"/>
        </w:rPr>
        <w:t>м</w:t>
      </w:r>
      <w:r w:rsidRPr="00E54680">
        <w:rPr>
          <w:rFonts w:ascii="Times New Roman" w:hAnsi="Times New Roman"/>
          <w:sz w:val="24"/>
          <w:szCs w:val="24"/>
          <w:vertAlign w:val="superscript"/>
        </w:rPr>
        <w:t>3</w:t>
      </w:r>
      <w:r>
        <w:rPr>
          <w:rStyle w:val="FontStyle12"/>
          <w:rFonts w:ascii="Times New Roman" w:hAnsi="Times New Roman" w:cs="Times New Roman"/>
          <w:b w:val="0"/>
          <w:sz w:val="24"/>
          <w:szCs w:val="24"/>
        </w:rPr>
        <w:t xml:space="preserve">  воды, что составляет 82%, потери в сети составили 18% от общего объема поднятой воды.</w:t>
      </w:r>
    </w:p>
    <w:p w:rsidR="0025699B" w:rsidRPr="00C84CF6" w:rsidRDefault="0025699B" w:rsidP="0023019B">
      <w:pPr>
        <w:shd w:val="clear" w:color="auto" w:fill="FFFFFF"/>
        <w:spacing w:line="288" w:lineRule="auto"/>
        <w:ind w:firstLine="709"/>
        <w:jc w:val="center"/>
        <w:rPr>
          <w:rFonts w:ascii="Times New Roman" w:hAnsi="Times New Roman"/>
          <w:spacing w:val="-1"/>
          <w:sz w:val="24"/>
          <w:szCs w:val="24"/>
        </w:rPr>
      </w:pPr>
      <w:r>
        <w:rPr>
          <w:rFonts w:ascii="Times New Roman" w:hAnsi="Times New Roman"/>
          <w:b/>
          <w:spacing w:val="-1"/>
          <w:sz w:val="24"/>
          <w:szCs w:val="24"/>
        </w:rPr>
        <w:t xml:space="preserve">Водообеспечение Новореченского  </w:t>
      </w:r>
      <w:r w:rsidRPr="00C84CF6">
        <w:rPr>
          <w:rFonts w:ascii="Times New Roman" w:hAnsi="Times New Roman"/>
          <w:b/>
          <w:spacing w:val="-1"/>
          <w:sz w:val="24"/>
          <w:szCs w:val="24"/>
        </w:rPr>
        <w:t>с/п на 01.01. 20</w:t>
      </w:r>
      <w:r>
        <w:rPr>
          <w:rFonts w:ascii="Times New Roman" w:hAnsi="Times New Roman"/>
          <w:b/>
          <w:spacing w:val="-1"/>
          <w:sz w:val="24"/>
          <w:szCs w:val="24"/>
        </w:rPr>
        <w:t>14</w:t>
      </w:r>
      <w:r w:rsidRPr="00C84CF6">
        <w:rPr>
          <w:rFonts w:ascii="Times New Roman" w:hAnsi="Times New Roman"/>
          <w:b/>
          <w:spacing w:val="-1"/>
          <w:sz w:val="24"/>
          <w:szCs w:val="24"/>
        </w:rPr>
        <w:t>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458"/>
        <w:gridCol w:w="664"/>
        <w:gridCol w:w="832"/>
        <w:gridCol w:w="848"/>
        <w:gridCol w:w="716"/>
        <w:gridCol w:w="750"/>
        <w:gridCol w:w="816"/>
        <w:gridCol w:w="626"/>
        <w:gridCol w:w="664"/>
        <w:gridCol w:w="626"/>
        <w:gridCol w:w="664"/>
        <w:gridCol w:w="907"/>
      </w:tblGrid>
      <w:tr w:rsidR="0025699B" w:rsidRPr="006B17E9" w:rsidTr="0023019B">
        <w:trPr>
          <w:trHeight w:val="1024"/>
          <w:jc w:val="center"/>
        </w:trPr>
        <w:tc>
          <w:tcPr>
            <w:tcW w:w="713" w:type="pct"/>
            <w:vMerge w:val="restar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Наименование населенных пунктов</w:t>
            </w:r>
          </w:p>
        </w:tc>
        <w:tc>
          <w:tcPr>
            <w:tcW w:w="351" w:type="pct"/>
            <w:vMerge w:val="restar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Кол-во насе-ления чел</w:t>
            </w:r>
          </w:p>
        </w:tc>
        <w:tc>
          <w:tcPr>
            <w:tcW w:w="440" w:type="pct"/>
            <w:vMerge w:val="restar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Кол-во потре-бителей чел</w:t>
            </w:r>
          </w:p>
        </w:tc>
        <w:tc>
          <w:tcPr>
            <w:tcW w:w="448" w:type="pct"/>
            <w:vMerge w:val="restar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Кол-во рабочих сква-жин</w:t>
            </w:r>
          </w:p>
        </w:tc>
        <w:tc>
          <w:tcPr>
            <w:tcW w:w="378" w:type="pct"/>
            <w:vMerge w:val="restar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Кол-во водо-напор. башен</w:t>
            </w:r>
          </w:p>
        </w:tc>
        <w:tc>
          <w:tcPr>
            <w:tcW w:w="397" w:type="pct"/>
            <w:vMerge w:val="restar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Протя-жен-ность сетей, км</w:t>
            </w:r>
          </w:p>
        </w:tc>
        <w:tc>
          <w:tcPr>
            <w:tcW w:w="432" w:type="pct"/>
            <w:vMerge w:val="restar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Протяж ветхих сетей, км</w:t>
            </w:r>
          </w:p>
        </w:tc>
        <w:tc>
          <w:tcPr>
            <w:tcW w:w="681" w:type="pct"/>
            <w:gridSpan w:val="2"/>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Водо-потребление м</w:t>
            </w:r>
            <w:r w:rsidRPr="00C84CF6">
              <w:rPr>
                <w:rFonts w:ascii="Times New Roman" w:hAnsi="Times New Roman"/>
                <w:spacing w:val="-1"/>
                <w:sz w:val="24"/>
                <w:szCs w:val="24"/>
                <w:vertAlign w:val="superscript"/>
              </w:rPr>
              <w:t>3</w:t>
            </w:r>
            <w:r w:rsidRPr="00C84CF6">
              <w:rPr>
                <w:rFonts w:ascii="Times New Roman" w:hAnsi="Times New Roman"/>
                <w:spacing w:val="-1"/>
                <w:sz w:val="24"/>
                <w:szCs w:val="24"/>
              </w:rPr>
              <w:t>/сут</w:t>
            </w:r>
          </w:p>
        </w:tc>
        <w:tc>
          <w:tcPr>
            <w:tcW w:w="681" w:type="pct"/>
            <w:gridSpan w:val="2"/>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Обеспечен-ность по нормативам м</w:t>
            </w:r>
            <w:r w:rsidRPr="00C84CF6">
              <w:rPr>
                <w:rFonts w:ascii="Times New Roman" w:hAnsi="Times New Roman"/>
                <w:spacing w:val="-1"/>
                <w:sz w:val="24"/>
                <w:szCs w:val="24"/>
                <w:vertAlign w:val="superscript"/>
              </w:rPr>
              <w:t>3</w:t>
            </w:r>
            <w:r w:rsidRPr="00C84CF6">
              <w:rPr>
                <w:rFonts w:ascii="Times New Roman" w:hAnsi="Times New Roman"/>
                <w:spacing w:val="-1"/>
                <w:sz w:val="24"/>
                <w:szCs w:val="24"/>
              </w:rPr>
              <w:t>/сут</w:t>
            </w:r>
          </w:p>
        </w:tc>
        <w:tc>
          <w:tcPr>
            <w:tcW w:w="480" w:type="pct"/>
            <w:vMerge w:val="restar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Дефицит обеспеч. водой, м</w:t>
            </w:r>
            <w:r w:rsidRPr="00C84CF6">
              <w:rPr>
                <w:rFonts w:ascii="Times New Roman" w:hAnsi="Times New Roman"/>
                <w:spacing w:val="-1"/>
                <w:sz w:val="24"/>
                <w:szCs w:val="24"/>
                <w:vertAlign w:val="superscript"/>
              </w:rPr>
              <w:t>3</w:t>
            </w:r>
            <w:r w:rsidRPr="00C84CF6">
              <w:rPr>
                <w:rFonts w:ascii="Times New Roman" w:hAnsi="Times New Roman"/>
                <w:spacing w:val="-1"/>
                <w:sz w:val="24"/>
                <w:szCs w:val="24"/>
              </w:rPr>
              <w:t>/сут</w:t>
            </w:r>
          </w:p>
        </w:tc>
      </w:tr>
      <w:tr w:rsidR="0025699B" w:rsidRPr="006B17E9" w:rsidTr="0023019B">
        <w:trPr>
          <w:trHeight w:val="224"/>
          <w:jc w:val="center"/>
        </w:trPr>
        <w:tc>
          <w:tcPr>
            <w:tcW w:w="713" w:type="pct"/>
            <w:vMerge/>
          </w:tcPr>
          <w:p w:rsidR="0025699B" w:rsidRPr="00C84CF6" w:rsidRDefault="0025699B" w:rsidP="005E560A">
            <w:pPr>
              <w:jc w:val="center"/>
              <w:rPr>
                <w:rFonts w:ascii="Times New Roman" w:hAnsi="Times New Roman"/>
                <w:spacing w:val="-1"/>
                <w:sz w:val="24"/>
                <w:szCs w:val="24"/>
              </w:rPr>
            </w:pPr>
          </w:p>
        </w:tc>
        <w:tc>
          <w:tcPr>
            <w:tcW w:w="351" w:type="pct"/>
            <w:vMerge/>
          </w:tcPr>
          <w:p w:rsidR="0025699B" w:rsidRPr="00C84CF6" w:rsidRDefault="0025699B" w:rsidP="005E560A">
            <w:pPr>
              <w:jc w:val="center"/>
              <w:rPr>
                <w:rFonts w:ascii="Times New Roman" w:hAnsi="Times New Roman"/>
                <w:spacing w:val="-1"/>
                <w:sz w:val="24"/>
                <w:szCs w:val="24"/>
              </w:rPr>
            </w:pPr>
          </w:p>
        </w:tc>
        <w:tc>
          <w:tcPr>
            <w:tcW w:w="440" w:type="pct"/>
            <w:vMerge/>
          </w:tcPr>
          <w:p w:rsidR="0025699B" w:rsidRPr="00C84CF6" w:rsidRDefault="0025699B" w:rsidP="005E560A">
            <w:pPr>
              <w:jc w:val="center"/>
              <w:rPr>
                <w:rFonts w:ascii="Times New Roman" w:hAnsi="Times New Roman"/>
                <w:spacing w:val="-1"/>
                <w:sz w:val="24"/>
                <w:szCs w:val="24"/>
              </w:rPr>
            </w:pPr>
          </w:p>
        </w:tc>
        <w:tc>
          <w:tcPr>
            <w:tcW w:w="448" w:type="pct"/>
            <w:vMerge/>
          </w:tcPr>
          <w:p w:rsidR="0025699B" w:rsidRPr="00C84CF6" w:rsidRDefault="0025699B" w:rsidP="005E560A">
            <w:pPr>
              <w:jc w:val="center"/>
              <w:rPr>
                <w:rFonts w:ascii="Times New Roman" w:hAnsi="Times New Roman"/>
                <w:spacing w:val="-1"/>
                <w:sz w:val="24"/>
                <w:szCs w:val="24"/>
              </w:rPr>
            </w:pPr>
          </w:p>
        </w:tc>
        <w:tc>
          <w:tcPr>
            <w:tcW w:w="378" w:type="pct"/>
            <w:vMerge/>
          </w:tcPr>
          <w:p w:rsidR="0025699B" w:rsidRPr="00C84CF6" w:rsidRDefault="0025699B" w:rsidP="005E560A">
            <w:pPr>
              <w:jc w:val="center"/>
              <w:rPr>
                <w:rFonts w:ascii="Times New Roman" w:hAnsi="Times New Roman"/>
                <w:spacing w:val="-1"/>
                <w:sz w:val="24"/>
                <w:szCs w:val="24"/>
              </w:rPr>
            </w:pPr>
          </w:p>
        </w:tc>
        <w:tc>
          <w:tcPr>
            <w:tcW w:w="397" w:type="pct"/>
            <w:vMerge/>
          </w:tcPr>
          <w:p w:rsidR="0025699B" w:rsidRPr="00C84CF6" w:rsidRDefault="0025699B" w:rsidP="005E560A">
            <w:pPr>
              <w:jc w:val="center"/>
              <w:rPr>
                <w:rFonts w:ascii="Times New Roman" w:hAnsi="Times New Roman"/>
                <w:spacing w:val="-1"/>
                <w:sz w:val="24"/>
                <w:szCs w:val="24"/>
              </w:rPr>
            </w:pPr>
          </w:p>
        </w:tc>
        <w:tc>
          <w:tcPr>
            <w:tcW w:w="432" w:type="pct"/>
            <w:vMerge/>
          </w:tcPr>
          <w:p w:rsidR="0025699B" w:rsidRPr="00C84CF6" w:rsidRDefault="0025699B" w:rsidP="005E560A">
            <w:pPr>
              <w:jc w:val="center"/>
              <w:rPr>
                <w:rFonts w:ascii="Times New Roman" w:hAnsi="Times New Roman"/>
                <w:spacing w:val="-1"/>
                <w:sz w:val="24"/>
                <w:szCs w:val="24"/>
              </w:rPr>
            </w:pPr>
          </w:p>
        </w:tc>
        <w:tc>
          <w:tcPr>
            <w:tcW w:w="331" w:type="pc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всего</w:t>
            </w:r>
          </w:p>
        </w:tc>
        <w:tc>
          <w:tcPr>
            <w:tcW w:w="351" w:type="pc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Насе-ления</w:t>
            </w:r>
          </w:p>
        </w:tc>
        <w:tc>
          <w:tcPr>
            <w:tcW w:w="331" w:type="pc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всего</w:t>
            </w:r>
          </w:p>
        </w:tc>
        <w:tc>
          <w:tcPr>
            <w:tcW w:w="351" w:type="pct"/>
            <w:shd w:val="clear" w:color="auto" w:fill="D9D9D9"/>
          </w:tcPr>
          <w:p w:rsidR="0025699B" w:rsidRPr="00C84CF6" w:rsidRDefault="0025699B" w:rsidP="005E560A">
            <w:pPr>
              <w:jc w:val="center"/>
              <w:rPr>
                <w:rFonts w:ascii="Times New Roman" w:hAnsi="Times New Roman"/>
                <w:spacing w:val="-1"/>
                <w:sz w:val="24"/>
                <w:szCs w:val="24"/>
              </w:rPr>
            </w:pPr>
            <w:r w:rsidRPr="00C84CF6">
              <w:rPr>
                <w:rFonts w:ascii="Times New Roman" w:hAnsi="Times New Roman"/>
                <w:spacing w:val="-1"/>
                <w:sz w:val="24"/>
                <w:szCs w:val="24"/>
              </w:rPr>
              <w:t>Насе-ления</w:t>
            </w:r>
          </w:p>
        </w:tc>
        <w:tc>
          <w:tcPr>
            <w:tcW w:w="480" w:type="pct"/>
            <w:vMerge/>
          </w:tcPr>
          <w:p w:rsidR="0025699B" w:rsidRPr="00C84CF6" w:rsidRDefault="0025699B" w:rsidP="005E560A">
            <w:pPr>
              <w:jc w:val="center"/>
              <w:rPr>
                <w:rFonts w:ascii="Times New Roman" w:hAnsi="Times New Roman"/>
                <w:spacing w:val="-1"/>
                <w:sz w:val="24"/>
                <w:szCs w:val="24"/>
              </w:rPr>
            </w:pPr>
          </w:p>
        </w:tc>
      </w:tr>
      <w:tr w:rsidR="0025699B" w:rsidRPr="006B17E9" w:rsidTr="0023019B">
        <w:trPr>
          <w:trHeight w:val="941"/>
          <w:jc w:val="center"/>
        </w:trPr>
        <w:tc>
          <w:tcPr>
            <w:tcW w:w="713" w:type="pct"/>
          </w:tcPr>
          <w:p w:rsidR="0025699B" w:rsidRPr="00C84CF6" w:rsidRDefault="0025699B" w:rsidP="005E560A">
            <w:pPr>
              <w:rPr>
                <w:rFonts w:ascii="Times New Roman" w:hAnsi="Times New Roman"/>
                <w:b/>
                <w:spacing w:val="-1"/>
                <w:sz w:val="24"/>
                <w:szCs w:val="24"/>
              </w:rPr>
            </w:pPr>
            <w:r>
              <w:rPr>
                <w:rFonts w:ascii="Times New Roman" w:hAnsi="Times New Roman"/>
                <w:b/>
                <w:spacing w:val="-1"/>
                <w:sz w:val="24"/>
                <w:szCs w:val="24"/>
              </w:rPr>
              <w:t xml:space="preserve">Новореченское </w:t>
            </w:r>
            <w:r w:rsidRPr="00C84CF6">
              <w:rPr>
                <w:rFonts w:ascii="Times New Roman" w:hAnsi="Times New Roman"/>
                <w:b/>
                <w:spacing w:val="-1"/>
                <w:sz w:val="24"/>
                <w:szCs w:val="24"/>
              </w:rPr>
              <w:t>с/п</w:t>
            </w:r>
          </w:p>
        </w:tc>
        <w:tc>
          <w:tcPr>
            <w:tcW w:w="351" w:type="pct"/>
          </w:tcPr>
          <w:p w:rsidR="0025699B" w:rsidRPr="0012664F" w:rsidRDefault="0025699B" w:rsidP="005E560A">
            <w:pPr>
              <w:jc w:val="center"/>
              <w:rPr>
                <w:rFonts w:ascii="Times New Roman" w:hAnsi="Times New Roman"/>
                <w:b/>
                <w:spacing w:val="-1"/>
                <w:sz w:val="24"/>
                <w:szCs w:val="24"/>
              </w:rPr>
            </w:pPr>
            <w:r>
              <w:rPr>
                <w:rFonts w:ascii="Times New Roman" w:hAnsi="Times New Roman"/>
                <w:b/>
                <w:spacing w:val="-1"/>
                <w:sz w:val="24"/>
                <w:szCs w:val="24"/>
              </w:rPr>
              <w:t>630</w:t>
            </w:r>
          </w:p>
        </w:tc>
        <w:tc>
          <w:tcPr>
            <w:tcW w:w="440" w:type="pct"/>
          </w:tcPr>
          <w:p w:rsidR="0025699B" w:rsidRPr="0012664F" w:rsidRDefault="0025699B" w:rsidP="005E560A">
            <w:pPr>
              <w:jc w:val="center"/>
              <w:rPr>
                <w:rFonts w:ascii="Times New Roman" w:hAnsi="Times New Roman"/>
                <w:b/>
                <w:spacing w:val="-1"/>
                <w:sz w:val="24"/>
                <w:szCs w:val="24"/>
              </w:rPr>
            </w:pPr>
            <w:r>
              <w:rPr>
                <w:rFonts w:ascii="Times New Roman" w:hAnsi="Times New Roman"/>
                <w:b/>
                <w:spacing w:val="-1"/>
                <w:sz w:val="24"/>
                <w:szCs w:val="24"/>
              </w:rPr>
              <w:t>430</w:t>
            </w:r>
          </w:p>
        </w:tc>
        <w:tc>
          <w:tcPr>
            <w:tcW w:w="448" w:type="pct"/>
          </w:tcPr>
          <w:p w:rsidR="0025699B" w:rsidRPr="0012664F" w:rsidRDefault="0025699B" w:rsidP="005E560A">
            <w:pPr>
              <w:jc w:val="center"/>
              <w:rPr>
                <w:rFonts w:ascii="Times New Roman" w:hAnsi="Times New Roman"/>
                <w:b/>
                <w:spacing w:val="-1"/>
                <w:sz w:val="24"/>
                <w:szCs w:val="24"/>
              </w:rPr>
            </w:pPr>
            <w:r>
              <w:rPr>
                <w:rFonts w:ascii="Times New Roman" w:hAnsi="Times New Roman"/>
                <w:b/>
                <w:spacing w:val="-1"/>
                <w:sz w:val="24"/>
                <w:szCs w:val="24"/>
              </w:rPr>
              <w:t>3</w:t>
            </w:r>
          </w:p>
        </w:tc>
        <w:tc>
          <w:tcPr>
            <w:tcW w:w="378" w:type="pct"/>
          </w:tcPr>
          <w:p w:rsidR="0025699B" w:rsidRPr="0012664F" w:rsidRDefault="0025699B" w:rsidP="005E560A">
            <w:pPr>
              <w:jc w:val="center"/>
              <w:rPr>
                <w:rFonts w:ascii="Times New Roman" w:hAnsi="Times New Roman"/>
                <w:b/>
                <w:spacing w:val="-1"/>
                <w:sz w:val="24"/>
                <w:szCs w:val="24"/>
              </w:rPr>
            </w:pPr>
            <w:r w:rsidRPr="006B17E9">
              <w:rPr>
                <w:rFonts w:ascii="Times New Roman" w:hAnsi="Times New Roman"/>
                <w:b/>
                <w:spacing w:val="-1"/>
                <w:sz w:val="24"/>
                <w:szCs w:val="24"/>
              </w:rPr>
              <w:t>3</w:t>
            </w:r>
          </w:p>
        </w:tc>
        <w:tc>
          <w:tcPr>
            <w:tcW w:w="397" w:type="pct"/>
          </w:tcPr>
          <w:p w:rsidR="0025699B" w:rsidRPr="0012664F" w:rsidRDefault="0025699B" w:rsidP="000E4667">
            <w:pPr>
              <w:jc w:val="center"/>
              <w:rPr>
                <w:rFonts w:ascii="Times New Roman" w:hAnsi="Times New Roman"/>
                <w:b/>
                <w:spacing w:val="-1"/>
                <w:sz w:val="24"/>
                <w:szCs w:val="24"/>
              </w:rPr>
            </w:pPr>
            <w:r w:rsidRPr="006B17E9">
              <w:rPr>
                <w:rFonts w:ascii="Times New Roman" w:hAnsi="Times New Roman"/>
                <w:b/>
                <w:spacing w:val="-1"/>
                <w:sz w:val="24"/>
                <w:szCs w:val="24"/>
              </w:rPr>
              <w:t>4,2</w:t>
            </w:r>
          </w:p>
        </w:tc>
        <w:tc>
          <w:tcPr>
            <w:tcW w:w="432" w:type="pct"/>
          </w:tcPr>
          <w:p w:rsidR="0025699B" w:rsidRPr="0012664F" w:rsidRDefault="0025699B" w:rsidP="005E560A">
            <w:pPr>
              <w:jc w:val="center"/>
              <w:rPr>
                <w:rFonts w:ascii="Times New Roman" w:hAnsi="Times New Roman"/>
                <w:b/>
                <w:spacing w:val="-1"/>
                <w:sz w:val="24"/>
                <w:szCs w:val="24"/>
              </w:rPr>
            </w:pPr>
            <w:r w:rsidRPr="006B17E9">
              <w:rPr>
                <w:rFonts w:ascii="Times New Roman" w:hAnsi="Times New Roman"/>
                <w:b/>
                <w:spacing w:val="-1"/>
                <w:sz w:val="24"/>
                <w:szCs w:val="24"/>
              </w:rPr>
              <w:t>-</w:t>
            </w:r>
          </w:p>
        </w:tc>
        <w:tc>
          <w:tcPr>
            <w:tcW w:w="331" w:type="pct"/>
          </w:tcPr>
          <w:p w:rsidR="0025699B" w:rsidRPr="0012664F" w:rsidRDefault="0025699B" w:rsidP="005E560A">
            <w:pPr>
              <w:jc w:val="center"/>
              <w:rPr>
                <w:rFonts w:ascii="Times New Roman" w:hAnsi="Times New Roman"/>
                <w:b/>
                <w:spacing w:val="-1"/>
                <w:sz w:val="24"/>
                <w:szCs w:val="24"/>
              </w:rPr>
            </w:pPr>
            <w:r w:rsidRPr="006B17E9">
              <w:rPr>
                <w:rFonts w:ascii="Times New Roman" w:hAnsi="Times New Roman"/>
                <w:b/>
                <w:spacing w:val="-1"/>
                <w:sz w:val="24"/>
                <w:szCs w:val="24"/>
              </w:rPr>
              <w:t>238,5</w:t>
            </w:r>
          </w:p>
        </w:tc>
        <w:tc>
          <w:tcPr>
            <w:tcW w:w="351" w:type="pct"/>
          </w:tcPr>
          <w:p w:rsidR="0025699B" w:rsidRPr="0012664F" w:rsidRDefault="0025699B" w:rsidP="005E560A">
            <w:pPr>
              <w:jc w:val="center"/>
              <w:rPr>
                <w:rFonts w:ascii="Times New Roman" w:hAnsi="Times New Roman"/>
                <w:b/>
                <w:spacing w:val="-1"/>
                <w:sz w:val="24"/>
                <w:szCs w:val="24"/>
              </w:rPr>
            </w:pPr>
            <w:r w:rsidRPr="006B17E9">
              <w:rPr>
                <w:rFonts w:ascii="Times New Roman" w:hAnsi="Times New Roman"/>
                <w:b/>
                <w:spacing w:val="-1"/>
                <w:sz w:val="24"/>
                <w:szCs w:val="24"/>
              </w:rPr>
              <w:t>140,3</w:t>
            </w:r>
          </w:p>
        </w:tc>
        <w:tc>
          <w:tcPr>
            <w:tcW w:w="331" w:type="pct"/>
          </w:tcPr>
          <w:p w:rsidR="0025699B" w:rsidRPr="0012664F" w:rsidRDefault="0025699B" w:rsidP="005E560A">
            <w:pPr>
              <w:rPr>
                <w:rFonts w:ascii="Times New Roman" w:hAnsi="Times New Roman"/>
                <w:b/>
                <w:spacing w:val="-1"/>
                <w:sz w:val="24"/>
                <w:szCs w:val="24"/>
              </w:rPr>
            </w:pPr>
            <w:r w:rsidRPr="0012664F">
              <w:rPr>
                <w:rFonts w:ascii="Times New Roman" w:hAnsi="Times New Roman"/>
                <w:b/>
                <w:spacing w:val="-1"/>
                <w:sz w:val="24"/>
                <w:szCs w:val="24"/>
              </w:rPr>
              <w:t>380</w:t>
            </w:r>
          </w:p>
        </w:tc>
        <w:tc>
          <w:tcPr>
            <w:tcW w:w="351" w:type="pct"/>
          </w:tcPr>
          <w:p w:rsidR="0025699B" w:rsidRPr="0012664F" w:rsidRDefault="0025699B" w:rsidP="005E560A">
            <w:pPr>
              <w:jc w:val="center"/>
              <w:rPr>
                <w:rFonts w:ascii="Times New Roman" w:hAnsi="Times New Roman"/>
                <w:b/>
                <w:spacing w:val="-1"/>
                <w:sz w:val="24"/>
                <w:szCs w:val="24"/>
              </w:rPr>
            </w:pPr>
            <w:r w:rsidRPr="006B17E9">
              <w:rPr>
                <w:rFonts w:ascii="Times New Roman" w:hAnsi="Times New Roman"/>
                <w:b/>
                <w:spacing w:val="-1"/>
                <w:sz w:val="24"/>
                <w:szCs w:val="24"/>
              </w:rPr>
              <w:t>140,3</w:t>
            </w:r>
          </w:p>
        </w:tc>
        <w:tc>
          <w:tcPr>
            <w:tcW w:w="480" w:type="pct"/>
          </w:tcPr>
          <w:p w:rsidR="0025699B" w:rsidRPr="0012664F" w:rsidRDefault="0025699B" w:rsidP="005E560A">
            <w:pPr>
              <w:jc w:val="center"/>
              <w:rPr>
                <w:rFonts w:ascii="Times New Roman" w:hAnsi="Times New Roman"/>
                <w:b/>
                <w:spacing w:val="-1"/>
                <w:sz w:val="24"/>
                <w:szCs w:val="24"/>
              </w:rPr>
            </w:pPr>
            <w:r w:rsidRPr="006B17E9">
              <w:rPr>
                <w:rFonts w:ascii="Times New Roman" w:hAnsi="Times New Roman"/>
                <w:b/>
                <w:spacing w:val="-1"/>
                <w:sz w:val="24"/>
                <w:szCs w:val="24"/>
              </w:rPr>
              <w:t>-</w:t>
            </w:r>
          </w:p>
        </w:tc>
      </w:tr>
    </w:tbl>
    <w:p w:rsidR="0025699B" w:rsidRDefault="0025699B" w:rsidP="0023019B">
      <w:pPr>
        <w:shd w:val="clear" w:color="auto" w:fill="FFFFFF"/>
        <w:spacing w:line="288" w:lineRule="auto"/>
        <w:ind w:firstLine="709"/>
        <w:jc w:val="both"/>
        <w:rPr>
          <w:rFonts w:ascii="Times New Roman" w:hAnsi="Times New Roman"/>
          <w:sz w:val="24"/>
          <w:szCs w:val="24"/>
        </w:rPr>
      </w:pPr>
      <w:r w:rsidRPr="00B408A1">
        <w:rPr>
          <w:rFonts w:ascii="Times New Roman" w:hAnsi="Times New Roman"/>
          <w:sz w:val="24"/>
          <w:szCs w:val="24"/>
        </w:rPr>
        <w:t>Протяженность сетей водопровода в поселении с 2006 по 2013 г.г.  не увеличилось.</w:t>
      </w:r>
    </w:p>
    <w:p w:rsidR="0025699B" w:rsidRPr="003F35C3" w:rsidRDefault="0025699B" w:rsidP="0023019B">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b/>
          <w:bCs/>
          <w:sz w:val="24"/>
          <w:szCs w:val="24"/>
          <w:lang w:eastAsia="ru-RU"/>
        </w:rPr>
        <w:t xml:space="preserve">Суммарное водопотребление </w:t>
      </w:r>
      <w:r>
        <w:rPr>
          <w:rFonts w:ascii="Times New Roman" w:hAnsi="Times New Roman"/>
          <w:b/>
          <w:bCs/>
          <w:sz w:val="24"/>
          <w:szCs w:val="24"/>
          <w:lang w:eastAsia="ru-RU"/>
        </w:rPr>
        <w:t xml:space="preserve">Новореченского </w:t>
      </w:r>
      <w:r w:rsidRPr="003F35C3">
        <w:rPr>
          <w:rFonts w:ascii="Times New Roman" w:hAnsi="Times New Roman"/>
          <w:b/>
          <w:bCs/>
          <w:sz w:val="24"/>
          <w:szCs w:val="24"/>
          <w:lang w:eastAsia="ru-RU"/>
        </w:rPr>
        <w:t>сельского поселения</w:t>
      </w:r>
    </w:p>
    <w:tbl>
      <w:tblPr>
        <w:tblW w:w="5200" w:type="pct"/>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0A0"/>
      </w:tblPr>
      <w:tblGrid>
        <w:gridCol w:w="377"/>
        <w:gridCol w:w="3043"/>
        <w:gridCol w:w="849"/>
        <w:gridCol w:w="849"/>
        <w:gridCol w:w="851"/>
        <w:gridCol w:w="994"/>
        <w:gridCol w:w="853"/>
        <w:gridCol w:w="851"/>
        <w:gridCol w:w="1093"/>
      </w:tblGrid>
      <w:tr w:rsidR="0025699B" w:rsidRPr="006B17E9" w:rsidTr="00A87F0D">
        <w:trPr>
          <w:trHeight w:val="225"/>
          <w:tblCellSpacing w:w="0" w:type="dxa"/>
        </w:trPr>
        <w:tc>
          <w:tcPr>
            <w:tcW w:w="193" w:type="pct"/>
            <w:vMerge w:val="restart"/>
            <w:tcBorders>
              <w:top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w:t>
            </w:r>
          </w:p>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п/п</w:t>
            </w:r>
          </w:p>
        </w:tc>
        <w:tc>
          <w:tcPr>
            <w:tcW w:w="1559" w:type="pct"/>
            <w:vMerge w:val="restar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Наименование водопотребителей</w:t>
            </w:r>
          </w:p>
        </w:tc>
        <w:tc>
          <w:tcPr>
            <w:tcW w:w="3248" w:type="pct"/>
            <w:gridSpan w:val="7"/>
            <w:tcBorders>
              <w:top w:val="outset" w:sz="6" w:space="0" w:color="auto"/>
              <w:left w:val="outset" w:sz="6" w:space="0" w:color="auto"/>
              <w:bottom w:val="outset" w:sz="6" w:space="0" w:color="auto"/>
            </w:tcBorders>
            <w:vAlign w:val="center"/>
          </w:tcPr>
          <w:p w:rsidR="0025699B" w:rsidRPr="003F35C3" w:rsidRDefault="0025699B" w:rsidP="005E560A">
            <w:pPr>
              <w:spacing w:before="100" w:beforeAutospacing="1" w:after="100" w:afterAutospacing="1" w:line="225" w:lineRule="atLeast"/>
              <w:rPr>
                <w:rFonts w:ascii="Times New Roman" w:hAnsi="Times New Roman"/>
                <w:sz w:val="24"/>
                <w:szCs w:val="24"/>
                <w:lang w:eastAsia="ru-RU"/>
              </w:rPr>
            </w:pPr>
            <w:r w:rsidRPr="003F35C3">
              <w:rPr>
                <w:rFonts w:ascii="Times New Roman" w:hAnsi="Times New Roman"/>
                <w:sz w:val="24"/>
                <w:szCs w:val="24"/>
                <w:lang w:eastAsia="ru-RU"/>
              </w:rPr>
              <w:t>                                    Потребность в воде, м³/сутки</w:t>
            </w:r>
          </w:p>
        </w:tc>
      </w:tr>
      <w:tr w:rsidR="0025699B" w:rsidRPr="006B17E9" w:rsidTr="0012664F">
        <w:trPr>
          <w:trHeight w:val="548"/>
          <w:tblCellSpacing w:w="0" w:type="dxa"/>
        </w:trPr>
        <w:tc>
          <w:tcPr>
            <w:tcW w:w="193" w:type="pct"/>
            <w:vMerge/>
            <w:tcBorders>
              <w:top w:val="outset" w:sz="6" w:space="0" w:color="auto"/>
              <w:bottom w:val="outset" w:sz="6" w:space="0" w:color="auto"/>
              <w:right w:val="outset" w:sz="6" w:space="0" w:color="auto"/>
            </w:tcBorders>
            <w:vAlign w:val="center"/>
          </w:tcPr>
          <w:p w:rsidR="0025699B" w:rsidRPr="003F35C3" w:rsidRDefault="0025699B" w:rsidP="005E560A">
            <w:pPr>
              <w:spacing w:after="0" w:line="240" w:lineRule="auto"/>
              <w:rPr>
                <w:rFonts w:ascii="Times New Roman" w:hAnsi="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after="0" w:line="240" w:lineRule="auto"/>
              <w:rPr>
                <w:rFonts w:ascii="Times New Roman" w:hAnsi="Times New Roman"/>
                <w:sz w:val="24"/>
                <w:szCs w:val="24"/>
                <w:lang w:eastAsia="ru-RU"/>
              </w:rPr>
            </w:pPr>
          </w:p>
        </w:tc>
        <w:tc>
          <w:tcPr>
            <w:tcW w:w="1815" w:type="pct"/>
            <w:gridSpan w:val="4"/>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  питьевого качества</w:t>
            </w:r>
          </w:p>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 </w:t>
            </w:r>
          </w:p>
        </w:tc>
        <w:tc>
          <w:tcPr>
            <w:tcW w:w="1433" w:type="pct"/>
            <w:gridSpan w:val="3"/>
            <w:tcBorders>
              <w:top w:val="outset" w:sz="6" w:space="0" w:color="auto"/>
              <w:left w:val="outset" w:sz="6" w:space="0" w:color="auto"/>
              <w:bottom w:val="outset" w:sz="6" w:space="0" w:color="auto"/>
            </w:tcBorders>
            <w:vAlign w:val="center"/>
          </w:tcPr>
          <w:p w:rsidR="0025699B" w:rsidRPr="003F35C3" w:rsidRDefault="0025699B" w:rsidP="005E560A">
            <w:pPr>
              <w:spacing w:before="100" w:beforeAutospacing="1" w:after="100" w:afterAutospacing="1" w:line="240" w:lineRule="auto"/>
              <w:ind w:right="1292"/>
              <w:jc w:val="center"/>
              <w:rPr>
                <w:rFonts w:ascii="Times New Roman" w:hAnsi="Times New Roman"/>
                <w:sz w:val="24"/>
                <w:szCs w:val="24"/>
                <w:lang w:eastAsia="ru-RU"/>
              </w:rPr>
            </w:pPr>
            <w:r w:rsidRPr="003F35C3">
              <w:rPr>
                <w:rFonts w:ascii="Times New Roman" w:hAnsi="Times New Roman"/>
                <w:sz w:val="24"/>
                <w:szCs w:val="24"/>
                <w:lang w:eastAsia="ru-RU"/>
              </w:rPr>
              <w:t>технической</w:t>
            </w:r>
          </w:p>
        </w:tc>
      </w:tr>
      <w:tr w:rsidR="0025699B" w:rsidRPr="006B17E9" w:rsidTr="0012664F">
        <w:trPr>
          <w:trHeight w:val="816"/>
          <w:tblCellSpacing w:w="0" w:type="dxa"/>
        </w:trPr>
        <w:tc>
          <w:tcPr>
            <w:tcW w:w="193" w:type="pct"/>
            <w:vMerge/>
            <w:tcBorders>
              <w:top w:val="outset" w:sz="6" w:space="0" w:color="auto"/>
              <w:bottom w:val="outset" w:sz="6" w:space="0" w:color="auto"/>
              <w:right w:val="outset" w:sz="6" w:space="0" w:color="auto"/>
            </w:tcBorders>
            <w:vAlign w:val="center"/>
          </w:tcPr>
          <w:p w:rsidR="0025699B" w:rsidRPr="003F35C3" w:rsidRDefault="0025699B" w:rsidP="005E560A">
            <w:pPr>
              <w:spacing w:after="0" w:line="240" w:lineRule="auto"/>
              <w:rPr>
                <w:rFonts w:ascii="Times New Roman" w:hAnsi="Times New Roman"/>
                <w:sz w:val="24"/>
                <w:szCs w:val="24"/>
                <w:lang w:eastAsia="ru-RU"/>
              </w:rPr>
            </w:pPr>
          </w:p>
        </w:tc>
        <w:tc>
          <w:tcPr>
            <w:tcW w:w="1559" w:type="pct"/>
            <w:vMerge/>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after="0" w:line="240" w:lineRule="auto"/>
              <w:rPr>
                <w:rFonts w:ascii="Times New Roman" w:hAnsi="Times New Roman"/>
                <w:sz w:val="24"/>
                <w:szCs w:val="24"/>
                <w:lang w:eastAsia="ru-RU"/>
              </w:rPr>
            </w:pP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Pr>
                <w:rFonts w:ascii="Times New Roman" w:hAnsi="Times New Roman"/>
                <w:sz w:val="24"/>
                <w:szCs w:val="24"/>
                <w:lang w:eastAsia="ru-RU"/>
              </w:rPr>
              <w:t>исх. год 2014</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12664F">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 xml:space="preserve">I этап </w:t>
            </w:r>
            <w:r>
              <w:rPr>
                <w:rFonts w:ascii="Times New Roman" w:hAnsi="Times New Roman"/>
                <w:sz w:val="24"/>
                <w:szCs w:val="24"/>
                <w:lang w:eastAsia="ru-RU"/>
              </w:rPr>
              <w:t>2014-20</w:t>
            </w:r>
            <w:r w:rsidRPr="006B17E9">
              <w:rPr>
                <w:rFonts w:ascii="Times New Roman" w:hAnsi="Times New Roman"/>
                <w:sz w:val="24"/>
                <w:szCs w:val="24"/>
                <w:lang w:eastAsia="ru-RU"/>
              </w:rPr>
              <w:t>20</w:t>
            </w:r>
            <w:r w:rsidRPr="003F35C3">
              <w:rPr>
                <w:rFonts w:ascii="Times New Roman" w:hAnsi="Times New Roman"/>
                <w:sz w:val="24"/>
                <w:szCs w:val="24"/>
                <w:lang w:eastAsia="ru-RU"/>
              </w:rPr>
              <w:t xml:space="preserve"> год</w:t>
            </w:r>
            <w:r>
              <w:rPr>
                <w:rFonts w:ascii="Times New Roman" w:hAnsi="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12664F">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2 этап 20</w:t>
            </w:r>
            <w:r w:rsidRPr="006B17E9">
              <w:rPr>
                <w:rFonts w:ascii="Times New Roman" w:hAnsi="Times New Roman"/>
                <w:sz w:val="24"/>
                <w:szCs w:val="24"/>
                <w:lang w:eastAsia="ru-RU"/>
              </w:rPr>
              <w:t>20</w:t>
            </w:r>
            <w:r>
              <w:rPr>
                <w:rFonts w:ascii="Times New Roman" w:hAnsi="Times New Roman"/>
                <w:sz w:val="24"/>
                <w:szCs w:val="24"/>
                <w:lang w:eastAsia="ru-RU"/>
              </w:rPr>
              <w:t>-2025</w:t>
            </w:r>
            <w:r w:rsidRPr="003F35C3">
              <w:rPr>
                <w:rFonts w:ascii="Times New Roman" w:hAnsi="Times New Roman"/>
                <w:sz w:val="24"/>
                <w:szCs w:val="24"/>
                <w:lang w:eastAsia="ru-RU"/>
              </w:rPr>
              <w:t xml:space="preserve"> год</w:t>
            </w:r>
            <w:r>
              <w:rPr>
                <w:rFonts w:ascii="Times New Roman" w:hAnsi="Times New Roman"/>
                <w:sz w:val="24"/>
                <w:szCs w:val="24"/>
                <w:lang w:eastAsia="ru-RU"/>
              </w:rPr>
              <w:t>ы</w:t>
            </w:r>
          </w:p>
        </w:tc>
        <w:tc>
          <w:tcPr>
            <w:tcW w:w="509"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12664F">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 xml:space="preserve">Расчетный срок – </w:t>
            </w:r>
            <w:r w:rsidRPr="006B17E9">
              <w:rPr>
                <w:rFonts w:ascii="Times New Roman" w:hAnsi="Times New Roman"/>
                <w:sz w:val="24"/>
                <w:szCs w:val="24"/>
                <w:lang w:eastAsia="ru-RU"/>
              </w:rPr>
              <w:t>2025</w:t>
            </w:r>
            <w:r w:rsidRPr="003F35C3">
              <w:rPr>
                <w:rFonts w:ascii="Times New Roman" w:hAnsi="Times New Roman"/>
                <w:sz w:val="24"/>
                <w:szCs w:val="24"/>
                <w:lang w:eastAsia="ru-RU"/>
              </w:rPr>
              <w:t>г</w:t>
            </w:r>
          </w:p>
        </w:tc>
        <w:tc>
          <w:tcPr>
            <w:tcW w:w="437"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 xml:space="preserve">I этап </w:t>
            </w:r>
            <w:r>
              <w:rPr>
                <w:rFonts w:ascii="Times New Roman" w:hAnsi="Times New Roman"/>
                <w:sz w:val="24"/>
                <w:szCs w:val="24"/>
                <w:lang w:eastAsia="ru-RU"/>
              </w:rPr>
              <w:t>2014-20</w:t>
            </w:r>
            <w:r w:rsidRPr="006B17E9">
              <w:rPr>
                <w:rFonts w:ascii="Times New Roman" w:hAnsi="Times New Roman"/>
                <w:sz w:val="24"/>
                <w:szCs w:val="24"/>
                <w:lang w:eastAsia="ru-RU"/>
              </w:rPr>
              <w:t>20</w:t>
            </w:r>
            <w:r w:rsidRPr="003F35C3">
              <w:rPr>
                <w:rFonts w:ascii="Times New Roman" w:hAnsi="Times New Roman"/>
                <w:sz w:val="24"/>
                <w:szCs w:val="24"/>
                <w:lang w:eastAsia="ru-RU"/>
              </w:rPr>
              <w:t xml:space="preserve"> год</w:t>
            </w:r>
            <w:r>
              <w:rPr>
                <w:rFonts w:ascii="Times New Roman" w:hAnsi="Times New Roman"/>
                <w:sz w:val="24"/>
                <w:szCs w:val="24"/>
                <w:lang w:eastAsia="ru-RU"/>
              </w:rPr>
              <w:t>ы</w:t>
            </w: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2 этап 20</w:t>
            </w:r>
            <w:r w:rsidRPr="006B17E9">
              <w:rPr>
                <w:rFonts w:ascii="Times New Roman" w:hAnsi="Times New Roman"/>
                <w:sz w:val="24"/>
                <w:szCs w:val="24"/>
                <w:lang w:eastAsia="ru-RU"/>
              </w:rPr>
              <w:t>20</w:t>
            </w:r>
            <w:r>
              <w:rPr>
                <w:rFonts w:ascii="Times New Roman" w:hAnsi="Times New Roman"/>
                <w:sz w:val="24"/>
                <w:szCs w:val="24"/>
                <w:lang w:eastAsia="ru-RU"/>
              </w:rPr>
              <w:t>-2025</w:t>
            </w:r>
            <w:r w:rsidRPr="003F35C3">
              <w:rPr>
                <w:rFonts w:ascii="Times New Roman" w:hAnsi="Times New Roman"/>
                <w:sz w:val="24"/>
                <w:szCs w:val="24"/>
                <w:lang w:eastAsia="ru-RU"/>
              </w:rPr>
              <w:t xml:space="preserve"> год</w:t>
            </w:r>
            <w:r>
              <w:rPr>
                <w:rFonts w:ascii="Times New Roman" w:hAnsi="Times New Roman"/>
                <w:sz w:val="24"/>
                <w:szCs w:val="24"/>
                <w:lang w:eastAsia="ru-RU"/>
              </w:rPr>
              <w:t>ы</w:t>
            </w:r>
          </w:p>
        </w:tc>
        <w:tc>
          <w:tcPr>
            <w:tcW w:w="560" w:type="pct"/>
            <w:tcBorders>
              <w:top w:val="outset" w:sz="6" w:space="0" w:color="auto"/>
              <w:left w:val="outset" w:sz="6" w:space="0" w:color="auto"/>
              <w:bottom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 xml:space="preserve">Расчетный срок – </w:t>
            </w:r>
            <w:r w:rsidRPr="006B17E9">
              <w:rPr>
                <w:rFonts w:ascii="Times New Roman" w:hAnsi="Times New Roman"/>
                <w:sz w:val="24"/>
                <w:szCs w:val="24"/>
                <w:lang w:eastAsia="ru-RU"/>
              </w:rPr>
              <w:t>2025</w:t>
            </w:r>
            <w:r w:rsidRPr="003F35C3">
              <w:rPr>
                <w:rFonts w:ascii="Times New Roman" w:hAnsi="Times New Roman"/>
                <w:sz w:val="24"/>
                <w:szCs w:val="24"/>
                <w:lang w:eastAsia="ru-RU"/>
              </w:rPr>
              <w:t>г</w:t>
            </w:r>
          </w:p>
        </w:tc>
      </w:tr>
      <w:tr w:rsidR="0025699B" w:rsidRPr="006B17E9" w:rsidTr="0012664F">
        <w:trPr>
          <w:tblCellSpacing w:w="0" w:type="dxa"/>
        </w:trPr>
        <w:tc>
          <w:tcPr>
            <w:tcW w:w="193" w:type="pct"/>
            <w:tcBorders>
              <w:top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2</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3</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4</w:t>
            </w: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5</w:t>
            </w:r>
          </w:p>
        </w:tc>
        <w:tc>
          <w:tcPr>
            <w:tcW w:w="509"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6</w:t>
            </w:r>
          </w:p>
        </w:tc>
        <w:tc>
          <w:tcPr>
            <w:tcW w:w="437"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8</w:t>
            </w: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9</w:t>
            </w:r>
          </w:p>
        </w:tc>
        <w:tc>
          <w:tcPr>
            <w:tcW w:w="560" w:type="pct"/>
            <w:tcBorders>
              <w:top w:val="outset" w:sz="6" w:space="0" w:color="auto"/>
              <w:left w:val="outset" w:sz="6" w:space="0" w:color="auto"/>
              <w:bottom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10</w:t>
            </w:r>
          </w:p>
        </w:tc>
      </w:tr>
      <w:tr w:rsidR="0025699B" w:rsidRPr="006B17E9" w:rsidTr="0012664F">
        <w:trPr>
          <w:trHeight w:val="480"/>
          <w:tblCellSpacing w:w="0" w:type="dxa"/>
        </w:trPr>
        <w:tc>
          <w:tcPr>
            <w:tcW w:w="193" w:type="pct"/>
            <w:tcBorders>
              <w:top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1</w:t>
            </w:r>
          </w:p>
        </w:tc>
        <w:tc>
          <w:tcPr>
            <w:tcW w:w="1559"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Население</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12664F" w:rsidRDefault="0025699B" w:rsidP="005E560A">
            <w:pPr>
              <w:spacing w:before="100" w:beforeAutospacing="1" w:after="100" w:afterAutospacing="1" w:line="240" w:lineRule="auto"/>
              <w:jc w:val="center"/>
              <w:rPr>
                <w:rFonts w:ascii="Times New Roman" w:hAnsi="Times New Roman"/>
                <w:sz w:val="24"/>
                <w:szCs w:val="24"/>
                <w:lang w:eastAsia="ru-RU"/>
              </w:rPr>
            </w:pPr>
            <w:r w:rsidRPr="0012664F">
              <w:rPr>
                <w:rFonts w:ascii="Times New Roman" w:hAnsi="Times New Roman"/>
                <w:sz w:val="24"/>
                <w:szCs w:val="24"/>
                <w:lang w:eastAsia="ru-RU"/>
              </w:rPr>
              <w:t>140,3</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60" w:type="pct"/>
            <w:tcBorders>
              <w:top w:val="outset" w:sz="6" w:space="0" w:color="auto"/>
              <w:left w:val="outset" w:sz="6" w:space="0" w:color="auto"/>
              <w:bottom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r>
      <w:tr w:rsidR="0025699B" w:rsidRPr="006B17E9" w:rsidTr="0012664F">
        <w:trPr>
          <w:tblCellSpacing w:w="0" w:type="dxa"/>
        </w:trPr>
        <w:tc>
          <w:tcPr>
            <w:tcW w:w="193" w:type="pct"/>
            <w:tcBorders>
              <w:top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2</w:t>
            </w:r>
          </w:p>
        </w:tc>
        <w:tc>
          <w:tcPr>
            <w:tcW w:w="1559"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Объекты производственно-коммунального, рекреационного  и общественно-делового назначения</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12664F" w:rsidRDefault="0025699B" w:rsidP="005E560A">
            <w:pPr>
              <w:spacing w:before="100" w:beforeAutospacing="1" w:after="100" w:afterAutospacing="1" w:line="240" w:lineRule="auto"/>
              <w:jc w:val="center"/>
              <w:rPr>
                <w:rFonts w:ascii="Times New Roman" w:hAnsi="Times New Roman"/>
                <w:sz w:val="24"/>
                <w:szCs w:val="24"/>
                <w:lang w:eastAsia="ru-RU"/>
              </w:rPr>
            </w:pPr>
            <w:r w:rsidRPr="0012664F">
              <w:rPr>
                <w:rFonts w:ascii="Times New Roman" w:hAnsi="Times New Roman"/>
                <w:sz w:val="24"/>
                <w:szCs w:val="24"/>
                <w:lang w:eastAsia="ru-RU"/>
              </w:rPr>
              <w:t>33,7</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60" w:type="pct"/>
            <w:tcBorders>
              <w:top w:val="outset" w:sz="6" w:space="0" w:color="auto"/>
              <w:left w:val="outset" w:sz="6" w:space="0" w:color="auto"/>
              <w:bottom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r>
      <w:tr w:rsidR="0025699B" w:rsidRPr="006B17E9" w:rsidTr="0012664F">
        <w:trPr>
          <w:tblCellSpacing w:w="0" w:type="dxa"/>
        </w:trPr>
        <w:tc>
          <w:tcPr>
            <w:tcW w:w="193" w:type="pct"/>
            <w:tcBorders>
              <w:top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5</w:t>
            </w:r>
          </w:p>
        </w:tc>
        <w:tc>
          <w:tcPr>
            <w:tcW w:w="1559"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Полив улиц и зеленых насаждений</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12664F" w:rsidRDefault="0025699B" w:rsidP="005E560A">
            <w:pPr>
              <w:spacing w:before="100" w:beforeAutospacing="1" w:after="100" w:afterAutospacing="1" w:line="240" w:lineRule="auto"/>
              <w:jc w:val="center"/>
              <w:rPr>
                <w:rFonts w:ascii="Times New Roman" w:hAnsi="Times New Roman"/>
                <w:sz w:val="24"/>
                <w:szCs w:val="24"/>
                <w:lang w:eastAsia="ru-RU"/>
              </w:rPr>
            </w:pPr>
            <w:r w:rsidRPr="0012664F">
              <w:rPr>
                <w:rFonts w:ascii="Times New Roman" w:hAnsi="Times New Roman"/>
                <w:sz w:val="24"/>
                <w:szCs w:val="24"/>
                <w:lang w:eastAsia="ru-RU"/>
              </w:rPr>
              <w:t>42,7</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60" w:type="pct"/>
            <w:tcBorders>
              <w:top w:val="outset" w:sz="6" w:space="0" w:color="auto"/>
              <w:left w:val="outset" w:sz="6" w:space="0" w:color="auto"/>
              <w:bottom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r>
      <w:tr w:rsidR="0025699B" w:rsidRPr="006B17E9" w:rsidTr="0012664F">
        <w:trPr>
          <w:tblCellSpacing w:w="0" w:type="dxa"/>
        </w:trPr>
        <w:tc>
          <w:tcPr>
            <w:tcW w:w="193" w:type="pct"/>
            <w:tcBorders>
              <w:top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i/>
                <w:iCs/>
                <w:sz w:val="24"/>
                <w:szCs w:val="24"/>
                <w:lang w:eastAsia="ru-RU"/>
              </w:rPr>
              <w:t>Итого:</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12664F" w:rsidRDefault="0025699B" w:rsidP="005E560A">
            <w:pPr>
              <w:spacing w:before="100" w:beforeAutospacing="1" w:after="100" w:afterAutospacing="1" w:line="240" w:lineRule="auto"/>
              <w:jc w:val="center"/>
              <w:rPr>
                <w:rFonts w:ascii="Times New Roman" w:hAnsi="Times New Roman"/>
                <w:sz w:val="24"/>
                <w:szCs w:val="24"/>
                <w:lang w:eastAsia="ru-RU"/>
              </w:rPr>
            </w:pPr>
            <w:r w:rsidRPr="0012664F">
              <w:rPr>
                <w:rFonts w:ascii="Times New Roman" w:hAnsi="Times New Roman"/>
                <w:sz w:val="24"/>
                <w:szCs w:val="24"/>
                <w:lang w:eastAsia="ru-RU"/>
              </w:rPr>
              <w:t>216,7</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rPr>
                <w:rFonts w:ascii="Times New Roman" w:hAnsi="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60" w:type="pct"/>
            <w:tcBorders>
              <w:top w:val="outset" w:sz="6" w:space="0" w:color="auto"/>
              <w:left w:val="outset" w:sz="6" w:space="0" w:color="auto"/>
              <w:bottom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r>
      <w:tr w:rsidR="0025699B" w:rsidRPr="006B17E9" w:rsidTr="0012664F">
        <w:trPr>
          <w:tblCellSpacing w:w="0" w:type="dxa"/>
        </w:trPr>
        <w:tc>
          <w:tcPr>
            <w:tcW w:w="193" w:type="pct"/>
            <w:tcBorders>
              <w:top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6</w:t>
            </w:r>
          </w:p>
        </w:tc>
        <w:tc>
          <w:tcPr>
            <w:tcW w:w="1559"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Неучтенные расходы 10%</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12664F" w:rsidRDefault="0025699B" w:rsidP="005E560A">
            <w:pPr>
              <w:spacing w:before="100" w:beforeAutospacing="1" w:after="100" w:afterAutospacing="1" w:line="240" w:lineRule="auto"/>
              <w:jc w:val="center"/>
              <w:rPr>
                <w:rFonts w:ascii="Times New Roman" w:hAnsi="Times New Roman"/>
                <w:sz w:val="24"/>
                <w:szCs w:val="24"/>
                <w:lang w:eastAsia="ru-RU"/>
              </w:rPr>
            </w:pPr>
            <w:r w:rsidRPr="0012664F">
              <w:rPr>
                <w:rFonts w:ascii="Times New Roman" w:hAnsi="Times New Roman"/>
                <w:sz w:val="24"/>
                <w:szCs w:val="24"/>
                <w:lang w:eastAsia="ru-RU"/>
              </w:rPr>
              <w:t>21.8</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60" w:type="pct"/>
            <w:tcBorders>
              <w:top w:val="outset" w:sz="6" w:space="0" w:color="auto"/>
              <w:left w:val="outset" w:sz="6" w:space="0" w:color="auto"/>
              <w:bottom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r>
      <w:tr w:rsidR="0025699B" w:rsidRPr="006B17E9" w:rsidTr="0012664F">
        <w:trPr>
          <w:tblCellSpacing w:w="0" w:type="dxa"/>
        </w:trPr>
        <w:tc>
          <w:tcPr>
            <w:tcW w:w="193" w:type="pct"/>
            <w:tcBorders>
              <w:top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center"/>
              <w:rPr>
                <w:rFonts w:ascii="Times New Roman" w:hAnsi="Times New Roman"/>
                <w:sz w:val="24"/>
                <w:szCs w:val="24"/>
                <w:lang w:eastAsia="ru-RU"/>
              </w:rPr>
            </w:pPr>
            <w:r w:rsidRPr="003F35C3">
              <w:rPr>
                <w:rFonts w:ascii="Times New Roman" w:hAnsi="Times New Roman"/>
                <w:sz w:val="24"/>
                <w:szCs w:val="24"/>
                <w:lang w:eastAsia="ru-RU"/>
              </w:rPr>
              <w:t> </w:t>
            </w:r>
          </w:p>
        </w:tc>
        <w:tc>
          <w:tcPr>
            <w:tcW w:w="1559" w:type="pct"/>
            <w:tcBorders>
              <w:top w:val="outset" w:sz="6" w:space="0" w:color="auto"/>
              <w:left w:val="outset" w:sz="6" w:space="0" w:color="auto"/>
              <w:bottom w:val="outset" w:sz="6" w:space="0" w:color="auto"/>
              <w:right w:val="outset" w:sz="6" w:space="0" w:color="auto"/>
            </w:tcBorders>
            <w:vAlign w:val="center"/>
          </w:tcPr>
          <w:p w:rsidR="0025699B" w:rsidRPr="003F35C3" w:rsidRDefault="0025699B" w:rsidP="005E560A">
            <w:pPr>
              <w:spacing w:before="100" w:beforeAutospacing="1" w:after="100" w:afterAutospacing="1" w:line="240" w:lineRule="auto"/>
              <w:jc w:val="right"/>
              <w:rPr>
                <w:rFonts w:ascii="Times New Roman" w:hAnsi="Times New Roman"/>
                <w:sz w:val="24"/>
                <w:szCs w:val="24"/>
                <w:lang w:eastAsia="ru-RU"/>
              </w:rPr>
            </w:pPr>
            <w:r w:rsidRPr="003F35C3">
              <w:rPr>
                <w:rFonts w:ascii="Times New Roman" w:hAnsi="Times New Roman"/>
                <w:b/>
                <w:bCs/>
                <w:sz w:val="24"/>
                <w:szCs w:val="24"/>
                <w:lang w:eastAsia="ru-RU"/>
              </w:rPr>
              <w:t>Всего:</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12664F" w:rsidRDefault="0025699B" w:rsidP="005E560A">
            <w:pPr>
              <w:spacing w:before="100" w:beforeAutospacing="1" w:after="100" w:afterAutospacing="1" w:line="240" w:lineRule="auto"/>
              <w:jc w:val="center"/>
              <w:rPr>
                <w:rFonts w:ascii="Times New Roman" w:hAnsi="Times New Roman"/>
                <w:sz w:val="24"/>
                <w:szCs w:val="24"/>
                <w:lang w:eastAsia="ru-RU"/>
              </w:rPr>
            </w:pPr>
            <w:r w:rsidRPr="0012664F">
              <w:rPr>
                <w:rFonts w:ascii="Times New Roman" w:hAnsi="Times New Roman"/>
                <w:sz w:val="24"/>
                <w:szCs w:val="24"/>
                <w:lang w:eastAsia="ru-RU"/>
              </w:rPr>
              <w:t>238,5</w:t>
            </w:r>
          </w:p>
        </w:tc>
        <w:tc>
          <w:tcPr>
            <w:tcW w:w="435"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09"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7"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436" w:type="pct"/>
            <w:tcBorders>
              <w:top w:val="outset" w:sz="6" w:space="0" w:color="auto"/>
              <w:left w:val="outset" w:sz="6" w:space="0" w:color="auto"/>
              <w:bottom w:val="outset" w:sz="6" w:space="0" w:color="auto"/>
              <w:right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c>
          <w:tcPr>
            <w:tcW w:w="560" w:type="pct"/>
            <w:tcBorders>
              <w:top w:val="outset" w:sz="6" w:space="0" w:color="auto"/>
              <w:left w:val="outset" w:sz="6" w:space="0" w:color="auto"/>
              <w:bottom w:val="outset" w:sz="6" w:space="0" w:color="auto"/>
            </w:tcBorders>
            <w:vAlign w:val="center"/>
          </w:tcPr>
          <w:p w:rsidR="0025699B" w:rsidRPr="007C1271" w:rsidRDefault="0025699B" w:rsidP="005E560A">
            <w:pPr>
              <w:spacing w:before="100" w:beforeAutospacing="1" w:after="100" w:afterAutospacing="1" w:line="240" w:lineRule="auto"/>
              <w:jc w:val="center"/>
              <w:rPr>
                <w:rFonts w:ascii="Times New Roman" w:hAnsi="Times New Roman"/>
                <w:sz w:val="24"/>
                <w:szCs w:val="24"/>
                <w:highlight w:val="yellow"/>
                <w:lang w:eastAsia="ru-RU"/>
              </w:rPr>
            </w:pPr>
          </w:p>
        </w:tc>
      </w:tr>
    </w:tbl>
    <w:p w:rsidR="0025699B" w:rsidRPr="00B408A1" w:rsidRDefault="0025699B" w:rsidP="0023019B">
      <w:pPr>
        <w:shd w:val="clear" w:color="auto" w:fill="FFFFFF"/>
        <w:spacing w:line="288" w:lineRule="auto"/>
        <w:ind w:firstLine="709"/>
        <w:jc w:val="both"/>
        <w:rPr>
          <w:rFonts w:ascii="Times New Roman" w:hAnsi="Times New Roman"/>
          <w:sz w:val="24"/>
          <w:szCs w:val="24"/>
        </w:rPr>
      </w:pPr>
    </w:p>
    <w:p w:rsidR="0025699B" w:rsidRPr="009D40C2" w:rsidRDefault="0025699B" w:rsidP="00D019B2">
      <w:pPr>
        <w:spacing w:after="0" w:line="360" w:lineRule="auto"/>
        <w:jc w:val="both"/>
        <w:rPr>
          <w:rStyle w:val="FontStyle12"/>
          <w:rFonts w:ascii="Times New Roman" w:hAnsi="Times New Roman" w:cs="Times New Roman"/>
          <w:b w:val="0"/>
          <w:sz w:val="24"/>
          <w:szCs w:val="24"/>
        </w:rPr>
      </w:pPr>
      <w:r>
        <w:rPr>
          <w:rFonts w:ascii="Times New Roman" w:hAnsi="Times New Roman"/>
          <w:sz w:val="24"/>
          <w:szCs w:val="24"/>
          <w:vertAlign w:val="superscript"/>
        </w:rPr>
        <w:t xml:space="preserve"> </w:t>
      </w:r>
    </w:p>
    <w:p w:rsidR="0025699B" w:rsidRDefault="0025699B" w:rsidP="00D019B2">
      <w:pPr>
        <w:spacing w:after="0" w:line="360" w:lineRule="auto"/>
        <w:jc w:val="both"/>
        <w:rPr>
          <w:rStyle w:val="FontStyle12"/>
          <w:rFonts w:ascii="Times New Roman" w:hAnsi="Times New Roman" w:cs="Times New Roman"/>
          <w:sz w:val="24"/>
          <w:szCs w:val="24"/>
        </w:rPr>
      </w:pPr>
    </w:p>
    <w:p w:rsidR="0025699B" w:rsidRDefault="0025699B"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25699B" w:rsidRDefault="0025699B"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286 жилых домов, подключенных к централизованной системе водоснабжения. Из них в 153 домах установлены приборы учета, что составляет 52 %.  Из 7 учреждений социальной сферы и прочих потребителей в 5  расчет производится по приборам учета, что составляет 72 %.</w:t>
      </w:r>
    </w:p>
    <w:p w:rsidR="0025699B" w:rsidRDefault="0025699B" w:rsidP="00D019B2">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25699B" w:rsidRDefault="0025699B"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водоснабжения функционирует с 2003 года. Серьезных аварий и перебоев в водоснабжении  за истекший период времени не было. В  2013 году силами МУП «Водоканал было проведено 38 ремонтных работ, в том числе 36 –на сетях. Основные перебои в системе водоснабжения связаны с частными врезками. </w:t>
      </w:r>
    </w:p>
    <w:p w:rsidR="0025699B" w:rsidRPr="000A06FA" w:rsidRDefault="0025699B" w:rsidP="000A06FA">
      <w:pPr>
        <w:widowControl w:val="0"/>
        <w:ind w:firstLine="709"/>
        <w:jc w:val="both"/>
        <w:rPr>
          <w:rFonts w:ascii="Times New Roman" w:hAnsi="Times New Roman"/>
          <w:sz w:val="24"/>
          <w:szCs w:val="24"/>
        </w:rPr>
      </w:pPr>
      <w:r w:rsidRPr="000A06FA">
        <w:rPr>
          <w:rFonts w:ascii="Times New Roman" w:hAnsi="Times New Roman"/>
          <w:sz w:val="24"/>
          <w:szCs w:val="24"/>
        </w:rPr>
        <w:t>Для целей комплексного развития систем водоснабжения главным критерием эффективности выступает надежность функционирования сетей.</w:t>
      </w:r>
    </w:p>
    <w:p w:rsidR="0025699B" w:rsidRPr="000A06FA" w:rsidRDefault="0025699B" w:rsidP="000A06FA">
      <w:pPr>
        <w:widowControl w:val="0"/>
        <w:ind w:firstLine="709"/>
        <w:jc w:val="both"/>
        <w:rPr>
          <w:rFonts w:ascii="Times New Roman" w:hAnsi="Times New Roman"/>
          <w:sz w:val="24"/>
          <w:szCs w:val="24"/>
        </w:rPr>
      </w:pPr>
      <w:r w:rsidRPr="000A06FA">
        <w:rPr>
          <w:rFonts w:ascii="Times New Roman" w:hAnsi="Times New Roman"/>
          <w:sz w:val="24"/>
          <w:szCs w:val="24"/>
        </w:rPr>
        <w:t>Основные показатели</w:t>
      </w:r>
      <w:r w:rsidRPr="000A06FA">
        <w:rPr>
          <w:rFonts w:ascii="Times New Roman" w:hAnsi="Times New Roman"/>
          <w:sz w:val="24"/>
          <w:szCs w:val="24"/>
          <w:lang w:val="en-US"/>
        </w:rPr>
        <w:t>:</w:t>
      </w:r>
    </w:p>
    <w:p w:rsidR="0025699B" w:rsidRPr="000A06FA" w:rsidRDefault="0025699B" w:rsidP="000A06FA">
      <w:pPr>
        <w:widowControl w:val="0"/>
        <w:numPr>
          <w:ilvl w:val="0"/>
          <w:numId w:val="5"/>
        </w:numPr>
        <w:spacing w:after="0" w:line="240" w:lineRule="auto"/>
        <w:jc w:val="both"/>
        <w:rPr>
          <w:rFonts w:ascii="Times New Roman" w:hAnsi="Times New Roman"/>
          <w:sz w:val="24"/>
          <w:szCs w:val="24"/>
        </w:rPr>
      </w:pPr>
      <w:r w:rsidRPr="000A06FA">
        <w:rPr>
          <w:rFonts w:ascii="Times New Roman" w:hAnsi="Times New Roman"/>
          <w:sz w:val="24"/>
          <w:szCs w:val="24"/>
        </w:rPr>
        <w:t>перебои в водоснабжении (часы, дни);</w:t>
      </w:r>
    </w:p>
    <w:p w:rsidR="0025699B" w:rsidRPr="000A06FA" w:rsidRDefault="0025699B" w:rsidP="000A06FA">
      <w:pPr>
        <w:widowControl w:val="0"/>
        <w:numPr>
          <w:ilvl w:val="0"/>
          <w:numId w:val="5"/>
        </w:numPr>
        <w:spacing w:after="0" w:line="240" w:lineRule="auto"/>
        <w:jc w:val="both"/>
        <w:rPr>
          <w:rFonts w:ascii="Times New Roman" w:hAnsi="Times New Roman"/>
          <w:sz w:val="24"/>
          <w:szCs w:val="24"/>
        </w:rPr>
      </w:pPr>
      <w:r w:rsidRPr="000A06FA">
        <w:rPr>
          <w:rFonts w:ascii="Times New Roman" w:hAnsi="Times New Roman"/>
          <w:sz w:val="24"/>
          <w:szCs w:val="24"/>
        </w:rPr>
        <w:t>частота отказов в услуге водоснабжения.</w:t>
      </w:r>
    </w:p>
    <w:p w:rsidR="0025699B" w:rsidRPr="000A06FA" w:rsidRDefault="0025699B" w:rsidP="000A06FA">
      <w:pPr>
        <w:widowControl w:val="0"/>
        <w:tabs>
          <w:tab w:val="left" w:pos="0"/>
        </w:tabs>
        <w:ind w:firstLine="720"/>
        <w:jc w:val="both"/>
        <w:rPr>
          <w:rFonts w:ascii="Times New Roman" w:hAnsi="Times New Roman"/>
          <w:sz w:val="24"/>
          <w:szCs w:val="24"/>
        </w:rPr>
      </w:pPr>
      <w:r w:rsidRPr="000A06FA">
        <w:rPr>
          <w:rFonts w:ascii="Times New Roman" w:hAnsi="Times New Roman"/>
          <w:sz w:val="24"/>
          <w:szCs w:val="24"/>
        </w:rPr>
        <w:t>Параметры оценки надежности предоставляемых услуг водоснаб</w:t>
      </w:r>
      <w:r>
        <w:rPr>
          <w:rFonts w:ascii="Times New Roman" w:hAnsi="Times New Roman"/>
          <w:sz w:val="24"/>
          <w:szCs w:val="24"/>
        </w:rPr>
        <w:t xml:space="preserve">жения представлены в таблице </w:t>
      </w:r>
    </w:p>
    <w:p w:rsidR="0025699B" w:rsidRPr="000A06FA" w:rsidRDefault="0025699B" w:rsidP="000A06FA">
      <w:pPr>
        <w:pStyle w:val="af"/>
        <w:widowControl w:val="0"/>
        <w:rPr>
          <w:rFonts w:ascii="Times New Roman" w:hAnsi="Times New Roman" w:cs="Times New Roman"/>
          <w:b w:val="0"/>
          <w:sz w:val="24"/>
          <w:szCs w:val="24"/>
        </w:rPr>
      </w:pPr>
      <w:r w:rsidRPr="000A06FA">
        <w:rPr>
          <w:rFonts w:ascii="Times New Roman" w:hAnsi="Times New Roman" w:cs="Times New Roman"/>
          <w:b w:val="0"/>
          <w:sz w:val="24"/>
          <w:szCs w:val="24"/>
        </w:rPr>
        <w:t xml:space="preserve">                                                                                                                Таблица </w:t>
      </w:r>
    </w:p>
    <w:p w:rsidR="0025699B" w:rsidRPr="000A06FA" w:rsidRDefault="0025699B" w:rsidP="000A06FA">
      <w:pPr>
        <w:widowControl w:val="0"/>
        <w:jc w:val="center"/>
        <w:rPr>
          <w:rFonts w:ascii="Times New Roman" w:hAnsi="Times New Roman"/>
          <w:sz w:val="24"/>
          <w:szCs w:val="24"/>
        </w:rPr>
      </w:pPr>
      <w:r w:rsidRPr="000A06FA">
        <w:rPr>
          <w:rFonts w:ascii="Times New Roman" w:hAnsi="Times New Roman"/>
          <w:sz w:val="24"/>
          <w:szCs w:val="24"/>
        </w:rPr>
        <w:t>Параметры оценки надежности предоставляемых услуг водоснабжения</w:t>
      </w:r>
    </w:p>
    <w:tbl>
      <w:tblPr>
        <w:tblW w:w="10283" w:type="dxa"/>
        <w:tblInd w:w="-25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2340"/>
        <w:gridCol w:w="2520"/>
        <w:gridCol w:w="1980"/>
        <w:gridCol w:w="1676"/>
        <w:gridCol w:w="1767"/>
      </w:tblGrid>
      <w:tr w:rsidR="0025699B" w:rsidRPr="006B17E9" w:rsidTr="000A06FA">
        <w:trPr>
          <w:tblHeader/>
        </w:trPr>
        <w:tc>
          <w:tcPr>
            <w:tcW w:w="2340" w:type="dxa"/>
            <w:vMerge w:val="restart"/>
            <w:vAlign w:val="center"/>
          </w:tcPr>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lastRenderedPageBreak/>
              <w:t>Нормативные параметры надежности</w:t>
            </w:r>
          </w:p>
        </w:tc>
        <w:tc>
          <w:tcPr>
            <w:tcW w:w="2520" w:type="dxa"/>
            <w:vMerge w:val="restart"/>
            <w:vAlign w:val="center"/>
          </w:tcPr>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t>Допустимый период и показатели нарушения (снижения) параметров надежности</w:t>
            </w:r>
          </w:p>
        </w:tc>
        <w:tc>
          <w:tcPr>
            <w:tcW w:w="1980" w:type="dxa"/>
            <w:vMerge w:val="restart"/>
            <w:vAlign w:val="center"/>
          </w:tcPr>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t>Учетный период (величина) снижения оплаты за нарушение параметров</w:t>
            </w:r>
          </w:p>
        </w:tc>
        <w:tc>
          <w:tcPr>
            <w:tcW w:w="3443" w:type="dxa"/>
            <w:gridSpan w:val="2"/>
            <w:vAlign w:val="center"/>
          </w:tcPr>
          <w:p w:rsidR="0025699B" w:rsidRPr="006B17E9" w:rsidRDefault="0025699B" w:rsidP="000A06FA">
            <w:pPr>
              <w:widowControl w:val="0"/>
              <w:ind w:left="-180" w:right="607"/>
              <w:jc w:val="center"/>
              <w:rPr>
                <w:rFonts w:ascii="Times New Roman" w:hAnsi="Times New Roman"/>
                <w:sz w:val="24"/>
                <w:szCs w:val="24"/>
              </w:rPr>
            </w:pPr>
            <w:r w:rsidRPr="006B17E9">
              <w:rPr>
                <w:rFonts w:ascii="Times New Roman" w:hAnsi="Times New Roman"/>
                <w:sz w:val="24"/>
                <w:szCs w:val="24"/>
              </w:rPr>
              <w:t>Условия расчета</w:t>
            </w:r>
          </w:p>
        </w:tc>
      </w:tr>
      <w:tr w:rsidR="0025699B" w:rsidRPr="006B17E9" w:rsidTr="000A06FA">
        <w:trPr>
          <w:tblHeader/>
        </w:trPr>
        <w:tc>
          <w:tcPr>
            <w:tcW w:w="2340" w:type="dxa"/>
            <w:vMerge/>
            <w:vAlign w:val="center"/>
          </w:tcPr>
          <w:p w:rsidR="0025699B" w:rsidRPr="006B17E9" w:rsidRDefault="0025699B" w:rsidP="005534F4">
            <w:pPr>
              <w:widowControl w:val="0"/>
              <w:ind w:left="-180" w:right="-108"/>
              <w:jc w:val="center"/>
              <w:rPr>
                <w:rFonts w:ascii="Times New Roman" w:hAnsi="Times New Roman"/>
                <w:sz w:val="24"/>
                <w:szCs w:val="24"/>
              </w:rPr>
            </w:pPr>
          </w:p>
        </w:tc>
        <w:tc>
          <w:tcPr>
            <w:tcW w:w="2520" w:type="dxa"/>
            <w:vMerge/>
            <w:vAlign w:val="center"/>
          </w:tcPr>
          <w:p w:rsidR="0025699B" w:rsidRPr="006B17E9" w:rsidRDefault="0025699B" w:rsidP="005534F4">
            <w:pPr>
              <w:widowControl w:val="0"/>
              <w:ind w:left="-180" w:right="-108"/>
              <w:jc w:val="center"/>
              <w:rPr>
                <w:rFonts w:ascii="Times New Roman" w:hAnsi="Times New Roman"/>
                <w:sz w:val="24"/>
                <w:szCs w:val="24"/>
              </w:rPr>
            </w:pPr>
          </w:p>
        </w:tc>
        <w:tc>
          <w:tcPr>
            <w:tcW w:w="1980" w:type="dxa"/>
            <w:vMerge/>
            <w:vAlign w:val="center"/>
          </w:tcPr>
          <w:p w:rsidR="0025699B" w:rsidRPr="006B17E9" w:rsidRDefault="0025699B" w:rsidP="005534F4">
            <w:pPr>
              <w:widowControl w:val="0"/>
              <w:ind w:left="-180" w:right="-108"/>
              <w:jc w:val="center"/>
              <w:rPr>
                <w:rFonts w:ascii="Times New Roman" w:hAnsi="Times New Roman"/>
                <w:sz w:val="24"/>
                <w:szCs w:val="24"/>
              </w:rPr>
            </w:pPr>
          </w:p>
        </w:tc>
        <w:tc>
          <w:tcPr>
            <w:tcW w:w="1676" w:type="dxa"/>
            <w:vAlign w:val="center"/>
          </w:tcPr>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t>При наличии приборов учета</w:t>
            </w:r>
          </w:p>
        </w:tc>
        <w:tc>
          <w:tcPr>
            <w:tcW w:w="1767" w:type="dxa"/>
            <w:vAlign w:val="center"/>
          </w:tcPr>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t>При отсутствии приборов учета</w:t>
            </w:r>
          </w:p>
        </w:tc>
      </w:tr>
      <w:tr w:rsidR="0025699B" w:rsidRPr="006B17E9" w:rsidTr="000A06FA">
        <w:tc>
          <w:tcPr>
            <w:tcW w:w="2340" w:type="dxa"/>
            <w:vAlign w:val="center"/>
          </w:tcPr>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t>Количество аварий и повреждений на 1 км сети в год</w:t>
            </w:r>
          </w:p>
        </w:tc>
        <w:tc>
          <w:tcPr>
            <w:tcW w:w="2520" w:type="dxa"/>
            <w:vMerge w:val="restart"/>
            <w:vAlign w:val="center"/>
          </w:tcPr>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t xml:space="preserve"> а) не более 8 часов в течение одного месяца</w:t>
            </w:r>
          </w:p>
          <w:p w:rsidR="0025699B" w:rsidRPr="006B17E9" w:rsidRDefault="0025699B" w:rsidP="005534F4">
            <w:pPr>
              <w:widowControl w:val="0"/>
              <w:ind w:left="-180" w:right="-108"/>
              <w:rPr>
                <w:rFonts w:ascii="Times New Roman" w:hAnsi="Times New Roman"/>
                <w:sz w:val="24"/>
                <w:szCs w:val="24"/>
              </w:rPr>
            </w:pPr>
          </w:p>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t xml:space="preserve"> б) при аварии – не более 4 часов</w:t>
            </w:r>
          </w:p>
          <w:p w:rsidR="0025699B" w:rsidRPr="006B17E9" w:rsidRDefault="0025699B" w:rsidP="005534F4">
            <w:pPr>
              <w:widowControl w:val="0"/>
              <w:ind w:left="-180" w:right="-108"/>
              <w:jc w:val="center"/>
              <w:rPr>
                <w:rFonts w:ascii="Times New Roman" w:hAnsi="Times New Roman"/>
                <w:sz w:val="24"/>
                <w:szCs w:val="24"/>
              </w:rPr>
            </w:pPr>
          </w:p>
        </w:tc>
        <w:tc>
          <w:tcPr>
            <w:tcW w:w="1980" w:type="dxa"/>
            <w:vMerge w:val="restart"/>
            <w:vAlign w:val="center"/>
          </w:tcPr>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t>За каждый час, превышающий (суммарно) допустимый период нарушения (3) за расчетный период</w:t>
            </w:r>
          </w:p>
        </w:tc>
        <w:tc>
          <w:tcPr>
            <w:tcW w:w="1676" w:type="dxa"/>
            <w:vMerge w:val="restart"/>
            <w:vAlign w:val="center"/>
          </w:tcPr>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t>По показаниям приборов учета</w:t>
            </w:r>
          </w:p>
        </w:tc>
        <w:tc>
          <w:tcPr>
            <w:tcW w:w="1767" w:type="dxa"/>
            <w:vMerge w:val="restart"/>
            <w:vAlign w:val="center"/>
          </w:tcPr>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t>С 1 человека по установленному нормативу</w:t>
            </w:r>
          </w:p>
        </w:tc>
      </w:tr>
      <w:tr w:rsidR="0025699B" w:rsidRPr="006B17E9" w:rsidTr="000A06FA">
        <w:trPr>
          <w:trHeight w:val="761"/>
        </w:trPr>
        <w:tc>
          <w:tcPr>
            <w:tcW w:w="2340" w:type="dxa"/>
            <w:vAlign w:val="center"/>
          </w:tcPr>
          <w:p w:rsidR="0025699B" w:rsidRPr="006B17E9" w:rsidRDefault="0025699B" w:rsidP="005534F4">
            <w:pPr>
              <w:widowControl w:val="0"/>
              <w:ind w:left="-180" w:right="-108"/>
              <w:jc w:val="center"/>
              <w:rPr>
                <w:rFonts w:ascii="Times New Roman" w:hAnsi="Times New Roman"/>
                <w:sz w:val="24"/>
                <w:szCs w:val="24"/>
              </w:rPr>
            </w:pPr>
            <w:r w:rsidRPr="006B17E9">
              <w:rPr>
                <w:rFonts w:ascii="Times New Roman" w:hAnsi="Times New Roman"/>
                <w:sz w:val="24"/>
                <w:szCs w:val="24"/>
              </w:rPr>
              <w:t>Бесперебойное круглосуточное водоснабжение в течение года</w:t>
            </w:r>
          </w:p>
        </w:tc>
        <w:tc>
          <w:tcPr>
            <w:tcW w:w="2520" w:type="dxa"/>
            <w:vMerge/>
            <w:vAlign w:val="center"/>
          </w:tcPr>
          <w:p w:rsidR="0025699B" w:rsidRPr="006B17E9" w:rsidRDefault="0025699B" w:rsidP="005534F4">
            <w:pPr>
              <w:widowControl w:val="0"/>
              <w:ind w:left="-180" w:right="-108"/>
              <w:jc w:val="center"/>
              <w:rPr>
                <w:sz w:val="28"/>
                <w:szCs w:val="28"/>
              </w:rPr>
            </w:pPr>
          </w:p>
        </w:tc>
        <w:tc>
          <w:tcPr>
            <w:tcW w:w="1980" w:type="dxa"/>
            <w:vMerge/>
            <w:vAlign w:val="center"/>
          </w:tcPr>
          <w:p w:rsidR="0025699B" w:rsidRPr="006B17E9" w:rsidRDefault="0025699B" w:rsidP="005534F4">
            <w:pPr>
              <w:widowControl w:val="0"/>
              <w:ind w:left="-180" w:right="-108"/>
              <w:jc w:val="center"/>
              <w:rPr>
                <w:sz w:val="28"/>
                <w:szCs w:val="28"/>
              </w:rPr>
            </w:pPr>
          </w:p>
        </w:tc>
        <w:tc>
          <w:tcPr>
            <w:tcW w:w="1676" w:type="dxa"/>
            <w:vMerge/>
            <w:vAlign w:val="center"/>
          </w:tcPr>
          <w:p w:rsidR="0025699B" w:rsidRPr="006B17E9" w:rsidRDefault="0025699B" w:rsidP="005534F4">
            <w:pPr>
              <w:widowControl w:val="0"/>
              <w:ind w:left="-180" w:right="-108"/>
              <w:jc w:val="center"/>
              <w:rPr>
                <w:sz w:val="28"/>
                <w:szCs w:val="28"/>
              </w:rPr>
            </w:pPr>
          </w:p>
        </w:tc>
        <w:tc>
          <w:tcPr>
            <w:tcW w:w="1767" w:type="dxa"/>
            <w:vMerge/>
            <w:vAlign w:val="center"/>
          </w:tcPr>
          <w:p w:rsidR="0025699B" w:rsidRPr="006B17E9" w:rsidRDefault="0025699B" w:rsidP="005534F4">
            <w:pPr>
              <w:widowControl w:val="0"/>
              <w:ind w:left="-180" w:right="-108"/>
              <w:jc w:val="center"/>
              <w:rPr>
                <w:sz w:val="28"/>
                <w:szCs w:val="28"/>
              </w:rPr>
            </w:pPr>
          </w:p>
        </w:tc>
      </w:tr>
    </w:tbl>
    <w:p w:rsidR="0025699B" w:rsidRPr="00D23CFC" w:rsidRDefault="0025699B" w:rsidP="000A06FA">
      <w:pPr>
        <w:widowControl w:val="0"/>
        <w:jc w:val="both"/>
        <w:rPr>
          <w:b/>
          <w:sz w:val="28"/>
          <w:szCs w:val="28"/>
        </w:rPr>
      </w:pPr>
    </w:p>
    <w:p w:rsidR="0025699B" w:rsidRPr="00747E14" w:rsidRDefault="0025699B" w:rsidP="00D019B2">
      <w:pPr>
        <w:spacing w:after="0" w:line="360" w:lineRule="auto"/>
        <w:jc w:val="both"/>
        <w:rPr>
          <w:rStyle w:val="FontStyle12"/>
          <w:rFonts w:ascii="Times New Roman" w:hAnsi="Times New Roman" w:cs="Times New Roman"/>
          <w:b w:val="0"/>
          <w:sz w:val="24"/>
          <w:szCs w:val="24"/>
        </w:rPr>
      </w:pPr>
    </w:p>
    <w:p w:rsidR="0025699B" w:rsidRDefault="0025699B" w:rsidP="00D019B2">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-качество поставляемого ресурса</w:t>
      </w:r>
    </w:p>
    <w:p w:rsidR="0025699B" w:rsidRDefault="0025699B"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регулярно ведется наблюдение за качеством питьевой воды. Производственный контроль проводится на основании заключенного МУП «Водоканал» договора с филиалом ФБУЗ «Центр гигиены и эпидемиологии в Белгородской области в Новооскольском районе». Исследуемые пробы воды показывают, что питьевая вода не соответствует по содержанию железа требованиям СанПин.2.1.4.1074-01. </w:t>
      </w:r>
    </w:p>
    <w:p w:rsidR="0025699B" w:rsidRPr="00251606" w:rsidRDefault="0025699B" w:rsidP="00251606">
      <w:pPr>
        <w:widowControl w:val="0"/>
        <w:ind w:firstLine="709"/>
        <w:jc w:val="both"/>
        <w:rPr>
          <w:rFonts w:ascii="Times New Roman" w:hAnsi="Times New Roman"/>
          <w:sz w:val="24"/>
          <w:szCs w:val="24"/>
        </w:rPr>
      </w:pPr>
      <w:r w:rsidRPr="00251606">
        <w:rPr>
          <w:rFonts w:ascii="Times New Roman" w:hAnsi="Times New Roman"/>
          <w:sz w:val="24"/>
          <w:szCs w:val="24"/>
        </w:rPr>
        <w:t>С целью обеспечения экологической и санитарно-эпидемиологической безопасности при развитии посел</w:t>
      </w:r>
      <w:r>
        <w:rPr>
          <w:rFonts w:ascii="Times New Roman" w:hAnsi="Times New Roman"/>
          <w:sz w:val="24"/>
          <w:szCs w:val="24"/>
        </w:rPr>
        <w:t xml:space="preserve">ения </w:t>
      </w:r>
      <w:r w:rsidRPr="00251606">
        <w:rPr>
          <w:rFonts w:ascii="Times New Roman" w:hAnsi="Times New Roman"/>
          <w:sz w:val="24"/>
          <w:szCs w:val="24"/>
        </w:rPr>
        <w:t>сформированы мероприятия:</w:t>
      </w:r>
    </w:p>
    <w:p w:rsidR="0025699B" w:rsidRPr="00251606" w:rsidRDefault="0025699B" w:rsidP="00251606">
      <w:pPr>
        <w:widowControl w:val="0"/>
        <w:numPr>
          <w:ilvl w:val="0"/>
          <w:numId w:val="6"/>
        </w:numPr>
        <w:spacing w:after="0" w:line="240" w:lineRule="auto"/>
        <w:jc w:val="both"/>
        <w:rPr>
          <w:rFonts w:ascii="Times New Roman" w:hAnsi="Times New Roman"/>
          <w:sz w:val="24"/>
          <w:szCs w:val="24"/>
        </w:rPr>
      </w:pPr>
      <w:r>
        <w:rPr>
          <w:rFonts w:ascii="Times New Roman" w:hAnsi="Times New Roman"/>
          <w:sz w:val="24"/>
          <w:szCs w:val="24"/>
        </w:rPr>
        <w:t>строительство насосной станции второго подъема с резервуарами чистой воды</w:t>
      </w:r>
      <w:r w:rsidRPr="00251606">
        <w:rPr>
          <w:rFonts w:ascii="Times New Roman" w:hAnsi="Times New Roman"/>
          <w:sz w:val="24"/>
          <w:szCs w:val="24"/>
        </w:rPr>
        <w:t>;</w:t>
      </w:r>
    </w:p>
    <w:p w:rsidR="0025699B" w:rsidRPr="00251606" w:rsidRDefault="0025699B" w:rsidP="00251606">
      <w:pPr>
        <w:widowControl w:val="0"/>
        <w:numPr>
          <w:ilvl w:val="0"/>
          <w:numId w:val="6"/>
        </w:numPr>
        <w:spacing w:after="0" w:line="240" w:lineRule="auto"/>
        <w:jc w:val="both"/>
        <w:rPr>
          <w:rFonts w:ascii="Times New Roman" w:hAnsi="Times New Roman"/>
          <w:sz w:val="24"/>
          <w:szCs w:val="24"/>
        </w:rPr>
      </w:pPr>
      <w:r w:rsidRPr="00251606">
        <w:rPr>
          <w:rFonts w:ascii="Times New Roman" w:hAnsi="Times New Roman"/>
          <w:sz w:val="24"/>
          <w:szCs w:val="24"/>
        </w:rPr>
        <w:t xml:space="preserve">строительство станции </w:t>
      </w:r>
      <w:r>
        <w:rPr>
          <w:rFonts w:ascii="Times New Roman" w:hAnsi="Times New Roman"/>
          <w:sz w:val="24"/>
          <w:szCs w:val="24"/>
        </w:rPr>
        <w:t xml:space="preserve">обеззараживания (в том числе станции </w:t>
      </w:r>
      <w:r w:rsidRPr="00251606">
        <w:rPr>
          <w:rFonts w:ascii="Times New Roman" w:hAnsi="Times New Roman"/>
          <w:sz w:val="24"/>
          <w:szCs w:val="24"/>
        </w:rPr>
        <w:t>обезжелезивания воды</w:t>
      </w:r>
      <w:r>
        <w:rPr>
          <w:rFonts w:ascii="Times New Roman" w:hAnsi="Times New Roman"/>
          <w:sz w:val="24"/>
          <w:szCs w:val="24"/>
        </w:rPr>
        <w:t>)</w:t>
      </w:r>
      <w:r w:rsidRPr="00D33D2F">
        <w:rPr>
          <w:rFonts w:ascii="Times New Roman" w:hAnsi="Times New Roman"/>
          <w:sz w:val="24"/>
          <w:szCs w:val="24"/>
        </w:rPr>
        <w:t>;</w:t>
      </w:r>
    </w:p>
    <w:p w:rsidR="0025699B" w:rsidRPr="00251606" w:rsidRDefault="0025699B" w:rsidP="00251606">
      <w:pPr>
        <w:widowControl w:val="0"/>
        <w:tabs>
          <w:tab w:val="left" w:pos="0"/>
        </w:tabs>
        <w:ind w:firstLine="709"/>
        <w:jc w:val="both"/>
        <w:rPr>
          <w:rFonts w:ascii="Times New Roman" w:hAnsi="Times New Roman"/>
          <w:sz w:val="24"/>
          <w:szCs w:val="24"/>
        </w:rPr>
      </w:pPr>
      <w:r w:rsidRPr="00251606">
        <w:rPr>
          <w:rFonts w:ascii="Times New Roman" w:hAnsi="Times New Roman"/>
          <w:sz w:val="24"/>
          <w:szCs w:val="24"/>
        </w:rPr>
        <w:t>Качество услуг водоснабжения должно определяться условиями договора и гарантировать бесперебойность их предоставления, а также соответствие стандартам и нормативам доставляемого ресурса (воды).</w:t>
      </w:r>
    </w:p>
    <w:p w:rsidR="0025699B" w:rsidRPr="00251606" w:rsidRDefault="0025699B" w:rsidP="00251606">
      <w:pPr>
        <w:widowControl w:val="0"/>
        <w:tabs>
          <w:tab w:val="left" w:pos="0"/>
        </w:tabs>
        <w:ind w:firstLine="709"/>
        <w:jc w:val="both"/>
        <w:rPr>
          <w:rFonts w:ascii="Times New Roman" w:hAnsi="Times New Roman"/>
          <w:sz w:val="24"/>
          <w:szCs w:val="24"/>
        </w:rPr>
      </w:pPr>
      <w:r w:rsidRPr="00251606">
        <w:rPr>
          <w:rFonts w:ascii="Times New Roman" w:hAnsi="Times New Roman"/>
          <w:sz w:val="24"/>
          <w:szCs w:val="24"/>
        </w:rPr>
        <w:t>Показателями, характеризующими параметры качества предоставляемых услуг и поддающиеся непосредственному наблюдению и оценке потребителями, являются:</w:t>
      </w:r>
    </w:p>
    <w:p w:rsidR="0025699B" w:rsidRPr="00251606" w:rsidRDefault="0025699B" w:rsidP="00251606">
      <w:pPr>
        <w:widowControl w:val="0"/>
        <w:numPr>
          <w:ilvl w:val="0"/>
          <w:numId w:val="5"/>
        </w:numPr>
        <w:spacing w:after="0" w:line="240" w:lineRule="auto"/>
        <w:jc w:val="both"/>
        <w:rPr>
          <w:rFonts w:ascii="Times New Roman" w:hAnsi="Times New Roman"/>
          <w:sz w:val="24"/>
          <w:szCs w:val="24"/>
        </w:rPr>
      </w:pPr>
      <w:r w:rsidRPr="00251606">
        <w:rPr>
          <w:rFonts w:ascii="Times New Roman" w:hAnsi="Times New Roman"/>
          <w:sz w:val="24"/>
          <w:szCs w:val="24"/>
        </w:rPr>
        <w:t>соответствие качества очищенных вод нормам СанПиН – 97 %;</w:t>
      </w:r>
    </w:p>
    <w:p w:rsidR="0025699B" w:rsidRPr="00251606" w:rsidRDefault="0025699B" w:rsidP="00251606">
      <w:pPr>
        <w:widowControl w:val="0"/>
        <w:numPr>
          <w:ilvl w:val="0"/>
          <w:numId w:val="5"/>
        </w:numPr>
        <w:spacing w:after="0" w:line="240" w:lineRule="auto"/>
        <w:jc w:val="both"/>
        <w:rPr>
          <w:rFonts w:ascii="Times New Roman" w:hAnsi="Times New Roman"/>
          <w:sz w:val="24"/>
          <w:szCs w:val="24"/>
        </w:rPr>
      </w:pPr>
      <w:r w:rsidRPr="00251606">
        <w:rPr>
          <w:rFonts w:ascii="Times New Roman" w:hAnsi="Times New Roman"/>
          <w:sz w:val="24"/>
          <w:szCs w:val="24"/>
        </w:rPr>
        <w:t>доля воды, подвергающейся очистке – 99,4 %.</w:t>
      </w:r>
    </w:p>
    <w:p w:rsidR="0025699B" w:rsidRPr="00251606" w:rsidRDefault="0025699B" w:rsidP="00251606">
      <w:pPr>
        <w:widowControl w:val="0"/>
        <w:tabs>
          <w:tab w:val="left" w:pos="0"/>
        </w:tabs>
        <w:ind w:firstLine="709"/>
        <w:jc w:val="both"/>
        <w:rPr>
          <w:rFonts w:ascii="Times New Roman" w:hAnsi="Times New Roman"/>
          <w:sz w:val="24"/>
          <w:szCs w:val="24"/>
        </w:rPr>
      </w:pPr>
      <w:r w:rsidRPr="00251606">
        <w:rPr>
          <w:rFonts w:ascii="Times New Roman" w:hAnsi="Times New Roman"/>
          <w:sz w:val="24"/>
          <w:szCs w:val="24"/>
        </w:rPr>
        <w:t>Показателями, характеризующими параметры качества материального носителя услуги, нарушения которых выявляются в процессе проведения и контрольных проверок муниципальным заказчиком, государственным органом контроля в жилищной сфере, санитарно-эпидемиологического</w:t>
      </w:r>
      <w:r w:rsidRPr="00251606">
        <w:rPr>
          <w:rFonts w:ascii="Times New Roman" w:hAnsi="Times New Roman"/>
          <w:color w:val="FF0000"/>
          <w:sz w:val="24"/>
          <w:szCs w:val="24"/>
        </w:rPr>
        <w:t xml:space="preserve"> </w:t>
      </w:r>
      <w:r w:rsidRPr="00251606">
        <w:rPr>
          <w:rFonts w:ascii="Times New Roman" w:hAnsi="Times New Roman"/>
          <w:sz w:val="24"/>
          <w:szCs w:val="24"/>
        </w:rPr>
        <w:t>контроля, и другими, являются:</w:t>
      </w:r>
    </w:p>
    <w:p w:rsidR="0025699B" w:rsidRPr="00251606" w:rsidRDefault="0025699B" w:rsidP="00251606">
      <w:pPr>
        <w:widowControl w:val="0"/>
        <w:numPr>
          <w:ilvl w:val="0"/>
          <w:numId w:val="7"/>
        </w:numPr>
        <w:tabs>
          <w:tab w:val="clear" w:pos="1429"/>
          <w:tab w:val="left" w:pos="720"/>
        </w:tabs>
        <w:spacing w:after="0" w:line="240" w:lineRule="auto"/>
        <w:ind w:left="720"/>
        <w:jc w:val="both"/>
        <w:rPr>
          <w:rFonts w:ascii="Times New Roman" w:hAnsi="Times New Roman"/>
          <w:sz w:val="24"/>
          <w:szCs w:val="24"/>
        </w:rPr>
      </w:pPr>
      <w:r w:rsidRPr="00251606">
        <w:rPr>
          <w:rFonts w:ascii="Times New Roman" w:hAnsi="Times New Roman"/>
          <w:sz w:val="24"/>
          <w:szCs w:val="24"/>
        </w:rPr>
        <w:t xml:space="preserve">состав и свойства воды (соответствие действующим стандартам); </w:t>
      </w:r>
    </w:p>
    <w:p w:rsidR="0025699B" w:rsidRPr="00251606" w:rsidRDefault="0025699B" w:rsidP="00251606">
      <w:pPr>
        <w:widowControl w:val="0"/>
        <w:numPr>
          <w:ilvl w:val="0"/>
          <w:numId w:val="7"/>
        </w:numPr>
        <w:tabs>
          <w:tab w:val="clear" w:pos="1429"/>
          <w:tab w:val="left" w:pos="720"/>
        </w:tabs>
        <w:spacing w:after="0" w:line="240" w:lineRule="auto"/>
        <w:ind w:left="720"/>
        <w:jc w:val="both"/>
        <w:rPr>
          <w:rFonts w:ascii="Times New Roman" w:hAnsi="Times New Roman"/>
          <w:sz w:val="24"/>
          <w:szCs w:val="24"/>
        </w:rPr>
      </w:pPr>
      <w:r w:rsidRPr="00251606">
        <w:rPr>
          <w:rFonts w:ascii="Times New Roman" w:hAnsi="Times New Roman"/>
          <w:sz w:val="24"/>
          <w:szCs w:val="24"/>
        </w:rPr>
        <w:t>давление в подающем трубопроводе холодного водоснабжения;</w:t>
      </w:r>
    </w:p>
    <w:p w:rsidR="0025699B" w:rsidRPr="00251606" w:rsidRDefault="0025699B" w:rsidP="00251606">
      <w:pPr>
        <w:widowControl w:val="0"/>
        <w:numPr>
          <w:ilvl w:val="0"/>
          <w:numId w:val="7"/>
        </w:numPr>
        <w:tabs>
          <w:tab w:val="clear" w:pos="1429"/>
          <w:tab w:val="left" w:pos="720"/>
        </w:tabs>
        <w:spacing w:after="0" w:line="240" w:lineRule="auto"/>
        <w:ind w:left="720"/>
        <w:jc w:val="both"/>
        <w:rPr>
          <w:rFonts w:ascii="Times New Roman" w:hAnsi="Times New Roman"/>
          <w:sz w:val="24"/>
          <w:szCs w:val="24"/>
        </w:rPr>
      </w:pPr>
      <w:r w:rsidRPr="00251606">
        <w:rPr>
          <w:rFonts w:ascii="Times New Roman" w:hAnsi="Times New Roman"/>
          <w:sz w:val="24"/>
          <w:szCs w:val="24"/>
        </w:rPr>
        <w:t>расход холодной воды (потери и утечки).</w:t>
      </w:r>
    </w:p>
    <w:p w:rsidR="0025699B" w:rsidRDefault="0025699B" w:rsidP="00D019B2">
      <w:pPr>
        <w:spacing w:after="0" w:line="360" w:lineRule="auto"/>
        <w:jc w:val="both"/>
        <w:rPr>
          <w:rStyle w:val="FontStyle12"/>
          <w:rFonts w:ascii="Times New Roman" w:hAnsi="Times New Roman" w:cs="Times New Roman"/>
          <w:b w:val="0"/>
          <w:sz w:val="24"/>
          <w:szCs w:val="24"/>
        </w:rPr>
      </w:pPr>
    </w:p>
    <w:p w:rsidR="0025699B" w:rsidRPr="00C56629" w:rsidRDefault="0025699B" w:rsidP="00D019B2">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25699B" w:rsidRDefault="0025699B"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холодного  водоснабжения для потребителей Новореченского сельского поселения утверждены для МУП «Водоканал» п.Чернянка комиссией по государственному регулированию цен и тарифов в Белгородской области и составляют: население: с 1.01.2014 по 30.06.2014 – 30 руб за 1 </w:t>
      </w:r>
      <w:r w:rsidRPr="00E54680">
        <w:rPr>
          <w:rFonts w:ascii="Times New Roman" w:hAnsi="Times New Roman"/>
          <w:sz w:val="24"/>
          <w:szCs w:val="24"/>
        </w:rPr>
        <w:t>м</w:t>
      </w:r>
      <w:r w:rsidRPr="00E54680">
        <w:rPr>
          <w:rFonts w:ascii="Times New Roman" w:hAnsi="Times New Roman"/>
          <w:sz w:val="24"/>
          <w:szCs w:val="24"/>
          <w:vertAlign w:val="superscript"/>
        </w:rPr>
        <w:t>3</w:t>
      </w:r>
      <w:r>
        <w:rPr>
          <w:rStyle w:val="FontStyle12"/>
          <w:rFonts w:ascii="Times New Roman" w:hAnsi="Times New Roman" w:cs="Times New Roman"/>
          <w:b w:val="0"/>
          <w:sz w:val="24"/>
          <w:szCs w:val="24"/>
        </w:rPr>
        <w:t xml:space="preserve">  </w:t>
      </w:r>
    </w:p>
    <w:p w:rsidR="0025699B" w:rsidRDefault="0025699B" w:rsidP="000D0C77">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1.07.2014 по 31.12.2014 – 31,26 руб за 1 </w:t>
      </w:r>
      <w:r w:rsidRPr="00E54680">
        <w:rPr>
          <w:rFonts w:ascii="Times New Roman" w:hAnsi="Times New Roman"/>
          <w:sz w:val="24"/>
          <w:szCs w:val="24"/>
        </w:rPr>
        <w:t>м</w:t>
      </w:r>
      <w:r w:rsidRPr="00E54680">
        <w:rPr>
          <w:rFonts w:ascii="Times New Roman" w:hAnsi="Times New Roman"/>
          <w:sz w:val="24"/>
          <w:szCs w:val="24"/>
          <w:vertAlign w:val="superscript"/>
        </w:rPr>
        <w:t>3</w:t>
      </w:r>
      <w:r>
        <w:rPr>
          <w:rStyle w:val="FontStyle12"/>
          <w:rFonts w:ascii="Times New Roman" w:hAnsi="Times New Roman" w:cs="Times New Roman"/>
          <w:b w:val="0"/>
          <w:sz w:val="24"/>
          <w:szCs w:val="24"/>
        </w:rPr>
        <w:t xml:space="preserve">  </w:t>
      </w:r>
    </w:p>
    <w:p w:rsidR="0025699B" w:rsidRDefault="0025699B" w:rsidP="000D0C77">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бюджет и прочие потребители:</w:t>
      </w:r>
    </w:p>
    <w:p w:rsidR="0025699B" w:rsidRDefault="0025699B" w:rsidP="00B0532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с 1.01.2014 по 31.12.2014 – 62 руб за 1 </w:t>
      </w:r>
      <w:r w:rsidRPr="00E54680">
        <w:rPr>
          <w:rFonts w:ascii="Times New Roman" w:hAnsi="Times New Roman"/>
          <w:sz w:val="24"/>
          <w:szCs w:val="24"/>
        </w:rPr>
        <w:t>м</w:t>
      </w:r>
      <w:r w:rsidRPr="00E54680">
        <w:rPr>
          <w:rFonts w:ascii="Times New Roman" w:hAnsi="Times New Roman"/>
          <w:sz w:val="24"/>
          <w:szCs w:val="24"/>
          <w:vertAlign w:val="superscript"/>
        </w:rPr>
        <w:t>3</w:t>
      </w:r>
      <w:r>
        <w:rPr>
          <w:rStyle w:val="FontStyle12"/>
          <w:rFonts w:ascii="Times New Roman" w:hAnsi="Times New Roman" w:cs="Times New Roman"/>
          <w:b w:val="0"/>
          <w:sz w:val="24"/>
          <w:szCs w:val="24"/>
        </w:rPr>
        <w:t xml:space="preserve">  .</w:t>
      </w:r>
    </w:p>
    <w:p w:rsidR="0025699B" w:rsidRPr="00101639" w:rsidRDefault="0025699B" w:rsidP="00B0532F">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в системе</w:t>
      </w:r>
    </w:p>
    <w:p w:rsidR="0025699B" w:rsidRDefault="0025699B" w:rsidP="00B0532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Исходная вода подается потребителям непосредственно из источника водоснабжения (водозаборная скважина), что отрицательно влияет на химические и органолептические показатели. Необходимо в перспективе построить насосную станцию второго подъема с резервуарами чистой воды, а так же  станцию    обеззараживания  ( в том числе станция обезжелезивания). </w:t>
      </w:r>
    </w:p>
    <w:p w:rsidR="0025699B" w:rsidRPr="00AC4663" w:rsidRDefault="0025699B" w:rsidP="00B0532F">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25699B" w:rsidRDefault="0025699B" w:rsidP="00B0532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Новореченского сельского поселения утверждена и реализуется программа энергосбережения и повышения энергетической эффективности, в соответствии с которой уровень обеспеченности приборами учета составил 52 %.           </w:t>
      </w:r>
    </w:p>
    <w:p w:rsidR="0025699B" w:rsidRDefault="0025699B" w:rsidP="00D019B2">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Мероприятия программы финансируются за счет средств поселения.</w:t>
      </w:r>
    </w:p>
    <w:p w:rsidR="0025699B" w:rsidRPr="00AC4663" w:rsidRDefault="0025699B" w:rsidP="00AC4663">
      <w:pPr>
        <w:spacing w:after="0" w:line="360" w:lineRule="auto"/>
        <w:jc w:val="center"/>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холодное водоснабжение</w:t>
      </w:r>
      <w:r w:rsidRPr="00AC4663">
        <w:rPr>
          <w:rStyle w:val="FontStyle12"/>
          <w:rFonts w:ascii="Times New Roman" w:hAnsi="Times New Roman" w:cs="Times New Roman"/>
          <w:sz w:val="24"/>
          <w:szCs w:val="24"/>
        </w:rPr>
        <w:t>.</w:t>
      </w:r>
    </w:p>
    <w:p w:rsidR="0025699B" w:rsidRPr="00D019B2" w:rsidRDefault="0025699B" w:rsidP="00D019B2">
      <w:pPr>
        <w:spacing w:after="0" w:line="360" w:lineRule="auto"/>
        <w:jc w:val="both"/>
        <w:rPr>
          <w:rStyle w:val="FontStyle12"/>
          <w:rFonts w:ascii="Times New Roman" w:hAnsi="Times New Roman" w:cs="Times New Roman"/>
          <w:sz w:val="24"/>
          <w:szCs w:val="24"/>
        </w:rPr>
      </w:pPr>
    </w:p>
    <w:p w:rsidR="0025699B" w:rsidRPr="00E54680" w:rsidRDefault="0025699B" w:rsidP="00F14453">
      <w:pPr>
        <w:spacing w:after="0" w:line="360" w:lineRule="auto"/>
        <w:ind w:firstLine="709"/>
        <w:jc w:val="both"/>
        <w:rPr>
          <w:rFonts w:ascii="Times New Roman" w:hAnsi="Times New Roman"/>
          <w:sz w:val="24"/>
          <w:szCs w:val="24"/>
        </w:rPr>
      </w:pPr>
      <w:r w:rsidRPr="00E54680">
        <w:rPr>
          <w:rFonts w:ascii="Times New Roman" w:hAnsi="Times New Roman"/>
          <w:sz w:val="24"/>
          <w:szCs w:val="24"/>
        </w:rPr>
        <w:t>Количество воды, необходимое поселку на перспективу в соответствии с расчётами составит 371,2 м</w:t>
      </w:r>
      <w:r w:rsidRPr="00E54680">
        <w:rPr>
          <w:rFonts w:ascii="Times New Roman" w:hAnsi="Times New Roman"/>
          <w:sz w:val="24"/>
          <w:szCs w:val="24"/>
          <w:vertAlign w:val="superscript"/>
        </w:rPr>
        <w:t>3</w:t>
      </w:r>
      <w:r w:rsidRPr="00E54680">
        <w:rPr>
          <w:rFonts w:ascii="Times New Roman" w:hAnsi="Times New Roman"/>
          <w:sz w:val="24"/>
          <w:szCs w:val="24"/>
        </w:rPr>
        <w:t xml:space="preserve">/сут. В связи с тем, что в селе </w:t>
      </w:r>
      <w:r>
        <w:rPr>
          <w:rFonts w:ascii="Times New Roman" w:hAnsi="Times New Roman"/>
          <w:sz w:val="24"/>
          <w:szCs w:val="24"/>
        </w:rPr>
        <w:t>старая водопроводная система</w:t>
      </w:r>
      <w:r w:rsidRPr="00E54680">
        <w:rPr>
          <w:rFonts w:ascii="Times New Roman" w:hAnsi="Times New Roman"/>
          <w:sz w:val="24"/>
          <w:szCs w:val="24"/>
        </w:rPr>
        <w:t xml:space="preserve"> необходимо обеспечить проведение плановых поверок и профилактических работ в системе водоснабжения с целью поддержания ее в рабочем состоянии. Проводить своевременный мониторинг оборудования на системе водоснабжения.</w:t>
      </w:r>
    </w:p>
    <w:p w:rsidR="0025699B" w:rsidRPr="00E54680" w:rsidRDefault="0025699B" w:rsidP="00F14453">
      <w:pPr>
        <w:pStyle w:val="af"/>
        <w:keepNext/>
        <w:jc w:val="center"/>
        <w:rPr>
          <w:rFonts w:ascii="Times New Roman" w:hAnsi="Times New Roman" w:cs="Times New Roman"/>
          <w:sz w:val="24"/>
          <w:szCs w:val="24"/>
        </w:rPr>
      </w:pPr>
      <w:r w:rsidRPr="00E54680">
        <w:rPr>
          <w:rFonts w:ascii="Times New Roman" w:hAnsi="Times New Roman" w:cs="Times New Roman"/>
          <w:sz w:val="24"/>
          <w:szCs w:val="24"/>
        </w:rPr>
        <w:t>Объем водопотребления</w:t>
      </w:r>
    </w:p>
    <w:tbl>
      <w:tblPr>
        <w:tblW w:w="10322" w:type="dxa"/>
        <w:jc w:val="center"/>
        <w:tblInd w:w="-500" w:type="dxa"/>
        <w:tblLayout w:type="fixed"/>
        <w:tblCellMar>
          <w:left w:w="40" w:type="dxa"/>
          <w:right w:w="40" w:type="dxa"/>
        </w:tblCellMar>
        <w:tblLook w:val="0000"/>
      </w:tblPr>
      <w:tblGrid>
        <w:gridCol w:w="326"/>
        <w:gridCol w:w="3049"/>
        <w:gridCol w:w="1560"/>
        <w:gridCol w:w="897"/>
        <w:gridCol w:w="898"/>
        <w:gridCol w:w="898"/>
        <w:gridCol w:w="898"/>
        <w:gridCol w:w="898"/>
        <w:gridCol w:w="898"/>
      </w:tblGrid>
      <w:tr w:rsidR="0025699B" w:rsidRPr="006B17E9" w:rsidTr="00D9042E">
        <w:trPr>
          <w:jc w:val="center"/>
        </w:trPr>
        <w:tc>
          <w:tcPr>
            <w:tcW w:w="326" w:type="dxa"/>
            <w:vMerge w:val="restart"/>
            <w:tcBorders>
              <w:top w:val="single" w:sz="6" w:space="0" w:color="auto"/>
              <w:left w:val="single" w:sz="6" w:space="0" w:color="auto"/>
              <w:right w:val="single" w:sz="6" w:space="0" w:color="auto"/>
            </w:tcBorders>
            <w:vAlign w:val="center"/>
          </w:tcPr>
          <w:p w:rsidR="0025699B" w:rsidRPr="00E54680" w:rsidRDefault="0025699B" w:rsidP="00AB2D56">
            <w:pPr>
              <w:pStyle w:val="Style5"/>
              <w:widowControl/>
              <w:spacing w:line="240" w:lineRule="auto"/>
              <w:jc w:val="center"/>
              <w:rPr>
                <w:rStyle w:val="FontStyle11"/>
                <w:b/>
                <w:sz w:val="24"/>
                <w:szCs w:val="24"/>
              </w:rPr>
            </w:pPr>
            <w:r w:rsidRPr="00E54680">
              <w:rPr>
                <w:rStyle w:val="FontStyle11"/>
                <w:sz w:val="24"/>
                <w:szCs w:val="24"/>
              </w:rPr>
              <w:t>№</w:t>
            </w:r>
          </w:p>
        </w:tc>
        <w:tc>
          <w:tcPr>
            <w:tcW w:w="3049" w:type="dxa"/>
            <w:vMerge w:val="restart"/>
            <w:tcBorders>
              <w:top w:val="single" w:sz="6" w:space="0" w:color="auto"/>
              <w:left w:val="single" w:sz="6" w:space="0" w:color="auto"/>
              <w:right w:val="single" w:sz="6" w:space="0" w:color="auto"/>
            </w:tcBorders>
            <w:vAlign w:val="center"/>
          </w:tcPr>
          <w:p w:rsidR="0025699B" w:rsidRPr="00E54680" w:rsidRDefault="0025699B" w:rsidP="00AB2D5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наименование потребителей</w:t>
            </w:r>
          </w:p>
        </w:tc>
        <w:tc>
          <w:tcPr>
            <w:tcW w:w="1560" w:type="dxa"/>
            <w:vMerge w:val="restart"/>
            <w:tcBorders>
              <w:top w:val="single" w:sz="6" w:space="0" w:color="auto"/>
              <w:left w:val="single" w:sz="6" w:space="0" w:color="auto"/>
              <w:right w:val="single" w:sz="6" w:space="0" w:color="auto"/>
            </w:tcBorders>
            <w:vAlign w:val="center"/>
          </w:tcPr>
          <w:p w:rsidR="0025699B" w:rsidRPr="00E54680" w:rsidRDefault="0025699B" w:rsidP="00AB2D5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норма водопотребления л/чел./сут.</w:t>
            </w:r>
          </w:p>
        </w:tc>
        <w:tc>
          <w:tcPr>
            <w:tcW w:w="1795" w:type="dxa"/>
            <w:gridSpan w:val="2"/>
            <w:tcBorders>
              <w:top w:val="single" w:sz="6" w:space="0" w:color="auto"/>
              <w:left w:val="single" w:sz="6" w:space="0" w:color="auto"/>
              <w:bottom w:val="single" w:sz="6" w:space="0" w:color="auto"/>
              <w:right w:val="single" w:sz="6" w:space="0" w:color="auto"/>
            </w:tcBorders>
            <w:vAlign w:val="center"/>
          </w:tcPr>
          <w:p w:rsidR="0025699B" w:rsidRPr="00E54680" w:rsidRDefault="0025699B" w:rsidP="00D9042E">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 xml:space="preserve">с. </w:t>
            </w:r>
            <w:r>
              <w:rPr>
                <w:rStyle w:val="FontStyle12"/>
                <w:rFonts w:ascii="Times New Roman" w:hAnsi="Times New Roman" w:cs="Times New Roman"/>
                <w:sz w:val="24"/>
                <w:szCs w:val="24"/>
              </w:rPr>
              <w:t>Новоречье</w:t>
            </w:r>
          </w:p>
        </w:tc>
        <w:tc>
          <w:tcPr>
            <w:tcW w:w="1796" w:type="dxa"/>
            <w:gridSpan w:val="2"/>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2"/>
              <w:widowControl/>
              <w:jc w:val="center"/>
              <w:rPr>
                <w:rStyle w:val="FontStyle12"/>
                <w:rFonts w:ascii="Times New Roman" w:hAnsi="Times New Roman" w:cs="Times New Roman"/>
                <w:sz w:val="24"/>
                <w:szCs w:val="24"/>
              </w:rPr>
            </w:pPr>
            <w:r>
              <w:rPr>
                <w:rStyle w:val="FontStyle12"/>
                <w:rFonts w:ascii="Times New Roman" w:hAnsi="Times New Roman" w:cs="Times New Roman"/>
                <w:sz w:val="24"/>
                <w:szCs w:val="24"/>
              </w:rPr>
              <w:t>с. Ларисовка</w:t>
            </w:r>
          </w:p>
        </w:tc>
        <w:tc>
          <w:tcPr>
            <w:tcW w:w="1796" w:type="dxa"/>
            <w:gridSpan w:val="2"/>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2"/>
              <w:widowControl/>
              <w:jc w:val="center"/>
              <w:rPr>
                <w:rStyle w:val="FontStyle12"/>
                <w:rFonts w:ascii="Times New Roman" w:hAnsi="Times New Roman" w:cs="Times New Roman"/>
                <w:sz w:val="24"/>
                <w:szCs w:val="24"/>
              </w:rPr>
            </w:pPr>
            <w:r>
              <w:rPr>
                <w:rStyle w:val="FontStyle12"/>
                <w:rFonts w:ascii="Times New Roman" w:hAnsi="Times New Roman" w:cs="Times New Roman"/>
                <w:sz w:val="24"/>
                <w:szCs w:val="24"/>
              </w:rPr>
              <w:t>Итого</w:t>
            </w:r>
          </w:p>
        </w:tc>
      </w:tr>
      <w:tr w:rsidR="0025699B" w:rsidRPr="006B17E9" w:rsidTr="00D9042E">
        <w:trPr>
          <w:cantSplit/>
          <w:trHeight w:val="1350"/>
          <w:jc w:val="center"/>
        </w:trPr>
        <w:tc>
          <w:tcPr>
            <w:tcW w:w="326" w:type="dxa"/>
            <w:vMerge/>
            <w:tcBorders>
              <w:left w:val="single" w:sz="6" w:space="0" w:color="auto"/>
              <w:bottom w:val="single" w:sz="6" w:space="0" w:color="auto"/>
              <w:right w:val="single" w:sz="6" w:space="0" w:color="auto"/>
            </w:tcBorders>
            <w:vAlign w:val="center"/>
          </w:tcPr>
          <w:p w:rsidR="0025699B" w:rsidRPr="006B17E9" w:rsidRDefault="0025699B" w:rsidP="00AB2D56">
            <w:pPr>
              <w:spacing w:after="0" w:line="240" w:lineRule="auto"/>
              <w:jc w:val="center"/>
              <w:rPr>
                <w:rStyle w:val="FontStyle13"/>
                <w:rFonts w:ascii="Times New Roman" w:hAnsi="Times New Roman" w:cs="Times New Roman"/>
                <w:b w:val="0"/>
                <w:sz w:val="24"/>
                <w:szCs w:val="24"/>
              </w:rPr>
            </w:pPr>
          </w:p>
        </w:tc>
        <w:tc>
          <w:tcPr>
            <w:tcW w:w="3049" w:type="dxa"/>
            <w:vMerge/>
            <w:tcBorders>
              <w:left w:val="single" w:sz="6" w:space="0" w:color="auto"/>
              <w:bottom w:val="single" w:sz="6" w:space="0" w:color="auto"/>
              <w:right w:val="single" w:sz="6" w:space="0" w:color="auto"/>
            </w:tcBorders>
            <w:vAlign w:val="center"/>
          </w:tcPr>
          <w:p w:rsidR="0025699B" w:rsidRPr="006B17E9" w:rsidRDefault="0025699B" w:rsidP="00AB2D56">
            <w:pPr>
              <w:spacing w:after="0" w:line="240" w:lineRule="auto"/>
              <w:jc w:val="center"/>
              <w:rPr>
                <w:rStyle w:val="FontStyle13"/>
                <w:rFonts w:ascii="Times New Roman" w:hAnsi="Times New Roman" w:cs="Times New Roman"/>
                <w:b w:val="0"/>
                <w:sz w:val="24"/>
                <w:szCs w:val="24"/>
              </w:rPr>
            </w:pPr>
          </w:p>
        </w:tc>
        <w:tc>
          <w:tcPr>
            <w:tcW w:w="1560" w:type="dxa"/>
            <w:vMerge/>
            <w:tcBorders>
              <w:left w:val="single" w:sz="6" w:space="0" w:color="auto"/>
              <w:bottom w:val="single" w:sz="6" w:space="0" w:color="auto"/>
              <w:right w:val="single" w:sz="6" w:space="0" w:color="auto"/>
            </w:tcBorders>
            <w:vAlign w:val="center"/>
          </w:tcPr>
          <w:p w:rsidR="0025699B" w:rsidRPr="006B17E9" w:rsidRDefault="0025699B" w:rsidP="00AB2D56">
            <w:pPr>
              <w:spacing w:after="0" w:line="240" w:lineRule="auto"/>
              <w:jc w:val="center"/>
              <w:rPr>
                <w:rStyle w:val="FontStyle13"/>
                <w:rFonts w:ascii="Times New Roman" w:hAnsi="Times New Roman" w:cs="Times New Roman"/>
                <w:b w:val="0"/>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кол-во чел.</w:t>
            </w:r>
          </w:p>
        </w:tc>
        <w:tc>
          <w:tcPr>
            <w:tcW w:w="898"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2"/>
              <w:widowControl/>
              <w:jc w:val="center"/>
              <w:rPr>
                <w:rStyle w:val="FontStyle12"/>
                <w:rFonts w:ascii="Times New Roman" w:hAnsi="Times New Roman" w:cs="Times New Roman"/>
                <w:b w:val="0"/>
                <w:sz w:val="24"/>
                <w:szCs w:val="24"/>
              </w:rPr>
            </w:pPr>
            <w:r w:rsidRPr="00E54680">
              <w:rPr>
                <w:rStyle w:val="FontStyle12"/>
                <w:rFonts w:ascii="Times New Roman" w:hAnsi="Times New Roman" w:cs="Times New Roman"/>
                <w:sz w:val="24"/>
                <w:szCs w:val="24"/>
              </w:rPr>
              <w:t>расход, м</w:t>
            </w:r>
            <w:r w:rsidRPr="00E54680">
              <w:rPr>
                <w:rStyle w:val="FontStyle12"/>
                <w:rFonts w:ascii="Times New Roman" w:hAnsi="Times New Roman" w:cs="Times New Roman"/>
                <w:sz w:val="24"/>
                <w:szCs w:val="24"/>
                <w:vertAlign w:val="superscript"/>
              </w:rPr>
              <w:t>3</w:t>
            </w:r>
            <w:r w:rsidRPr="00E54680">
              <w:rPr>
                <w:rStyle w:val="FontStyle12"/>
                <w:rFonts w:ascii="Times New Roman" w:hAnsi="Times New Roman" w:cs="Times New Roman"/>
                <w:sz w:val="24"/>
                <w:szCs w:val="24"/>
              </w:rPr>
              <w:t>/сут.</w:t>
            </w:r>
          </w:p>
        </w:tc>
        <w:tc>
          <w:tcPr>
            <w:tcW w:w="898" w:type="dxa"/>
            <w:tcBorders>
              <w:top w:val="single" w:sz="6" w:space="0" w:color="auto"/>
              <w:left w:val="single" w:sz="6" w:space="0" w:color="auto"/>
              <w:bottom w:val="single" w:sz="6" w:space="0" w:color="auto"/>
              <w:right w:val="single" w:sz="6" w:space="0" w:color="auto"/>
            </w:tcBorders>
          </w:tcPr>
          <w:p w:rsidR="0025699B" w:rsidRDefault="0025699B" w:rsidP="00AB2D56">
            <w:pPr>
              <w:pStyle w:val="Style2"/>
              <w:widowControl/>
              <w:jc w:val="center"/>
              <w:rPr>
                <w:rStyle w:val="FontStyle12"/>
                <w:rFonts w:ascii="Times New Roman" w:hAnsi="Times New Roman" w:cs="Times New Roman"/>
                <w:sz w:val="24"/>
                <w:szCs w:val="24"/>
              </w:rPr>
            </w:pPr>
          </w:p>
          <w:p w:rsidR="0025699B" w:rsidRPr="00E54680" w:rsidRDefault="0025699B" w:rsidP="004309B4">
            <w:pPr>
              <w:pStyle w:val="Style2"/>
              <w:widowControl/>
              <w:rPr>
                <w:rStyle w:val="FontStyle12"/>
                <w:rFonts w:ascii="Times New Roman" w:hAnsi="Times New Roman" w:cs="Times New Roman"/>
                <w:sz w:val="24"/>
                <w:szCs w:val="24"/>
              </w:rPr>
            </w:pPr>
            <w:r w:rsidRPr="00E54680">
              <w:rPr>
                <w:rStyle w:val="FontStyle12"/>
                <w:rFonts w:ascii="Times New Roman" w:hAnsi="Times New Roman" w:cs="Times New Roman"/>
                <w:sz w:val="24"/>
                <w:szCs w:val="24"/>
              </w:rPr>
              <w:t>кол-во чел.</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2"/>
              <w:widowControl/>
              <w:jc w:val="center"/>
              <w:rPr>
                <w:rStyle w:val="FontStyle12"/>
                <w:rFonts w:ascii="Times New Roman" w:hAnsi="Times New Roman" w:cs="Times New Roman"/>
                <w:sz w:val="24"/>
                <w:szCs w:val="24"/>
              </w:rPr>
            </w:pPr>
            <w:r w:rsidRPr="00E54680">
              <w:rPr>
                <w:rStyle w:val="FontStyle12"/>
                <w:rFonts w:ascii="Times New Roman" w:hAnsi="Times New Roman" w:cs="Times New Roman"/>
                <w:sz w:val="24"/>
                <w:szCs w:val="24"/>
              </w:rPr>
              <w:t>расход, м</w:t>
            </w:r>
            <w:r w:rsidRPr="00E54680">
              <w:rPr>
                <w:rStyle w:val="FontStyle12"/>
                <w:rFonts w:ascii="Times New Roman" w:hAnsi="Times New Roman" w:cs="Times New Roman"/>
                <w:sz w:val="24"/>
                <w:szCs w:val="24"/>
                <w:vertAlign w:val="superscript"/>
              </w:rPr>
              <w:t>3</w:t>
            </w:r>
            <w:r w:rsidRPr="00E54680">
              <w:rPr>
                <w:rStyle w:val="FontStyle12"/>
                <w:rFonts w:ascii="Times New Roman" w:hAnsi="Times New Roman" w:cs="Times New Roman"/>
                <w:sz w:val="24"/>
                <w:szCs w:val="24"/>
              </w:rPr>
              <w:t>/сут.</w:t>
            </w:r>
          </w:p>
        </w:tc>
        <w:tc>
          <w:tcPr>
            <w:tcW w:w="898" w:type="dxa"/>
            <w:tcBorders>
              <w:top w:val="single" w:sz="6" w:space="0" w:color="auto"/>
              <w:left w:val="single" w:sz="6" w:space="0" w:color="auto"/>
              <w:bottom w:val="single" w:sz="6" w:space="0" w:color="auto"/>
              <w:right w:val="single" w:sz="6" w:space="0" w:color="auto"/>
            </w:tcBorders>
          </w:tcPr>
          <w:p w:rsidR="0025699B" w:rsidRDefault="0025699B" w:rsidP="00AB2D56">
            <w:pPr>
              <w:pStyle w:val="Style2"/>
              <w:widowControl/>
              <w:jc w:val="center"/>
              <w:rPr>
                <w:rStyle w:val="FontStyle12"/>
                <w:rFonts w:ascii="Times New Roman" w:hAnsi="Times New Roman" w:cs="Times New Roman"/>
                <w:sz w:val="24"/>
                <w:szCs w:val="24"/>
              </w:rPr>
            </w:pPr>
          </w:p>
          <w:p w:rsidR="0025699B" w:rsidRPr="00E54680" w:rsidRDefault="0025699B" w:rsidP="00AB2D56">
            <w:pPr>
              <w:pStyle w:val="Style2"/>
              <w:widowControl/>
              <w:jc w:val="center"/>
              <w:rPr>
                <w:rStyle w:val="FontStyle12"/>
                <w:rFonts w:ascii="Times New Roman" w:hAnsi="Times New Roman" w:cs="Times New Roman"/>
                <w:sz w:val="24"/>
                <w:szCs w:val="24"/>
              </w:rPr>
            </w:pPr>
            <w:r w:rsidRPr="00E54680">
              <w:rPr>
                <w:rStyle w:val="FontStyle12"/>
                <w:rFonts w:ascii="Times New Roman" w:hAnsi="Times New Roman" w:cs="Times New Roman"/>
                <w:sz w:val="24"/>
                <w:szCs w:val="24"/>
              </w:rPr>
              <w:t>кол-во чел</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2"/>
              <w:widowControl/>
              <w:jc w:val="center"/>
              <w:rPr>
                <w:rStyle w:val="FontStyle12"/>
                <w:rFonts w:ascii="Times New Roman" w:hAnsi="Times New Roman" w:cs="Times New Roman"/>
                <w:sz w:val="24"/>
                <w:szCs w:val="24"/>
              </w:rPr>
            </w:pPr>
            <w:r w:rsidRPr="00E54680">
              <w:rPr>
                <w:rStyle w:val="FontStyle12"/>
                <w:rFonts w:ascii="Times New Roman" w:hAnsi="Times New Roman" w:cs="Times New Roman"/>
                <w:sz w:val="24"/>
                <w:szCs w:val="24"/>
              </w:rPr>
              <w:t>расход, м</w:t>
            </w:r>
            <w:r w:rsidRPr="00E54680">
              <w:rPr>
                <w:rStyle w:val="FontStyle12"/>
                <w:rFonts w:ascii="Times New Roman" w:hAnsi="Times New Roman" w:cs="Times New Roman"/>
                <w:sz w:val="24"/>
                <w:szCs w:val="24"/>
                <w:vertAlign w:val="superscript"/>
              </w:rPr>
              <w:t>3</w:t>
            </w:r>
            <w:r w:rsidRPr="00E54680">
              <w:rPr>
                <w:rStyle w:val="FontStyle12"/>
                <w:rFonts w:ascii="Times New Roman" w:hAnsi="Times New Roman" w:cs="Times New Roman"/>
                <w:sz w:val="24"/>
                <w:szCs w:val="24"/>
              </w:rPr>
              <w:t>/сут</w:t>
            </w:r>
          </w:p>
        </w:tc>
      </w:tr>
      <w:tr w:rsidR="0025699B" w:rsidRPr="006B17E9" w:rsidTr="00D9042E">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rPr>
                <w:rStyle w:val="FontStyle15"/>
                <w:i/>
                <w:sz w:val="24"/>
                <w:szCs w:val="24"/>
              </w:rPr>
            </w:pPr>
            <w:r w:rsidRPr="00E54680">
              <w:rPr>
                <w:rStyle w:val="FontStyle15"/>
                <w:sz w:val="24"/>
                <w:szCs w:val="24"/>
              </w:rPr>
              <w:t xml:space="preserve">Застройка зданиями оборудованными водопроводом, канализацией и местными </w:t>
            </w:r>
            <w:r w:rsidRPr="00E54680">
              <w:rPr>
                <w:rStyle w:val="FontStyle15"/>
                <w:sz w:val="24"/>
                <w:szCs w:val="24"/>
              </w:rPr>
              <w:lastRenderedPageBreak/>
              <w:t>водонагревателями</w:t>
            </w:r>
          </w:p>
        </w:tc>
        <w:tc>
          <w:tcPr>
            <w:tcW w:w="1560"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i/>
                <w:sz w:val="24"/>
                <w:szCs w:val="24"/>
              </w:rPr>
            </w:pPr>
            <w:r w:rsidRPr="00E54680">
              <w:rPr>
                <w:rStyle w:val="FontStyle15"/>
                <w:sz w:val="24"/>
                <w:szCs w:val="24"/>
              </w:rPr>
              <w:lastRenderedPageBreak/>
              <w:t>230</w:t>
            </w:r>
          </w:p>
        </w:tc>
        <w:tc>
          <w:tcPr>
            <w:tcW w:w="897"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i/>
                <w:sz w:val="24"/>
                <w:szCs w:val="24"/>
              </w:rPr>
            </w:pPr>
            <w:r>
              <w:rPr>
                <w:rStyle w:val="FontStyle15"/>
                <w:i/>
                <w:sz w:val="24"/>
                <w:szCs w:val="24"/>
              </w:rPr>
              <w:t>503</w:t>
            </w:r>
          </w:p>
        </w:tc>
        <w:tc>
          <w:tcPr>
            <w:tcW w:w="898"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i/>
                <w:sz w:val="24"/>
                <w:szCs w:val="24"/>
              </w:rPr>
            </w:pPr>
            <w:r>
              <w:rPr>
                <w:rStyle w:val="FontStyle15"/>
                <w:i/>
                <w:sz w:val="24"/>
                <w:szCs w:val="24"/>
              </w:rPr>
              <w:t>115,7</w:t>
            </w:r>
          </w:p>
        </w:tc>
        <w:tc>
          <w:tcPr>
            <w:tcW w:w="898" w:type="dxa"/>
            <w:tcBorders>
              <w:top w:val="single" w:sz="6" w:space="0" w:color="auto"/>
              <w:left w:val="single" w:sz="6" w:space="0" w:color="auto"/>
              <w:bottom w:val="single" w:sz="6" w:space="0" w:color="auto"/>
              <w:right w:val="single" w:sz="6" w:space="0" w:color="auto"/>
            </w:tcBorders>
          </w:tcPr>
          <w:p w:rsidR="0025699B" w:rsidRDefault="0025699B" w:rsidP="00AB2D56">
            <w:pPr>
              <w:pStyle w:val="Style3"/>
              <w:widowControl/>
              <w:jc w:val="center"/>
              <w:rPr>
                <w:rStyle w:val="FontStyle15"/>
                <w:i/>
                <w:sz w:val="24"/>
                <w:szCs w:val="24"/>
              </w:rPr>
            </w:pPr>
          </w:p>
          <w:p w:rsidR="0025699B" w:rsidRDefault="0025699B" w:rsidP="00AB2D56">
            <w:pPr>
              <w:pStyle w:val="Style3"/>
              <w:widowControl/>
              <w:jc w:val="center"/>
              <w:rPr>
                <w:rStyle w:val="FontStyle15"/>
                <w:i/>
                <w:sz w:val="24"/>
                <w:szCs w:val="24"/>
              </w:rPr>
            </w:pPr>
          </w:p>
          <w:p w:rsidR="0025699B" w:rsidRPr="00E54680" w:rsidRDefault="0025699B" w:rsidP="00AB2D56">
            <w:pPr>
              <w:pStyle w:val="Style3"/>
              <w:widowControl/>
              <w:jc w:val="center"/>
              <w:rPr>
                <w:rStyle w:val="FontStyle15"/>
                <w:i/>
                <w:sz w:val="24"/>
                <w:szCs w:val="24"/>
              </w:rPr>
            </w:pPr>
            <w:r>
              <w:rPr>
                <w:rStyle w:val="FontStyle15"/>
                <w:i/>
                <w:sz w:val="24"/>
                <w:szCs w:val="24"/>
              </w:rPr>
              <w:t>127</w:t>
            </w:r>
          </w:p>
        </w:tc>
        <w:tc>
          <w:tcPr>
            <w:tcW w:w="898" w:type="dxa"/>
            <w:tcBorders>
              <w:top w:val="single" w:sz="6" w:space="0" w:color="auto"/>
              <w:left w:val="single" w:sz="6" w:space="0" w:color="auto"/>
              <w:bottom w:val="single" w:sz="6" w:space="0" w:color="auto"/>
              <w:right w:val="single" w:sz="6" w:space="0" w:color="auto"/>
            </w:tcBorders>
          </w:tcPr>
          <w:p w:rsidR="0025699B" w:rsidRDefault="0025699B" w:rsidP="00AB2D56">
            <w:pPr>
              <w:pStyle w:val="Style3"/>
              <w:widowControl/>
              <w:jc w:val="center"/>
              <w:rPr>
                <w:rStyle w:val="FontStyle15"/>
                <w:i/>
                <w:sz w:val="24"/>
                <w:szCs w:val="24"/>
              </w:rPr>
            </w:pPr>
          </w:p>
          <w:p w:rsidR="0025699B" w:rsidRDefault="0025699B" w:rsidP="00AB2D56">
            <w:pPr>
              <w:pStyle w:val="Style3"/>
              <w:widowControl/>
              <w:jc w:val="center"/>
              <w:rPr>
                <w:rStyle w:val="FontStyle15"/>
                <w:i/>
                <w:sz w:val="24"/>
                <w:szCs w:val="24"/>
              </w:rPr>
            </w:pPr>
          </w:p>
          <w:p w:rsidR="0025699B" w:rsidRPr="00E54680" w:rsidRDefault="0025699B" w:rsidP="00AB2D56">
            <w:pPr>
              <w:pStyle w:val="Style3"/>
              <w:widowControl/>
              <w:jc w:val="center"/>
              <w:rPr>
                <w:rStyle w:val="FontStyle15"/>
                <w:i/>
                <w:sz w:val="24"/>
                <w:szCs w:val="24"/>
              </w:rPr>
            </w:pPr>
            <w:r>
              <w:rPr>
                <w:rStyle w:val="FontStyle15"/>
                <w:i/>
                <w:sz w:val="24"/>
                <w:szCs w:val="24"/>
              </w:rPr>
              <w:t>29,2</w:t>
            </w:r>
          </w:p>
        </w:tc>
        <w:tc>
          <w:tcPr>
            <w:tcW w:w="898" w:type="dxa"/>
            <w:tcBorders>
              <w:top w:val="single" w:sz="6" w:space="0" w:color="auto"/>
              <w:left w:val="single" w:sz="6" w:space="0" w:color="auto"/>
              <w:bottom w:val="single" w:sz="6" w:space="0" w:color="auto"/>
              <w:right w:val="single" w:sz="6" w:space="0" w:color="auto"/>
            </w:tcBorders>
          </w:tcPr>
          <w:p w:rsidR="0025699B" w:rsidRDefault="0025699B" w:rsidP="00AB2D56">
            <w:pPr>
              <w:pStyle w:val="Style3"/>
              <w:widowControl/>
              <w:jc w:val="center"/>
              <w:rPr>
                <w:rStyle w:val="FontStyle15"/>
                <w:i/>
                <w:sz w:val="24"/>
                <w:szCs w:val="24"/>
              </w:rPr>
            </w:pPr>
          </w:p>
          <w:p w:rsidR="0025699B" w:rsidRDefault="0025699B" w:rsidP="00AB2D56">
            <w:pPr>
              <w:pStyle w:val="Style3"/>
              <w:widowControl/>
              <w:jc w:val="center"/>
              <w:rPr>
                <w:rStyle w:val="FontStyle15"/>
                <w:i/>
                <w:sz w:val="24"/>
                <w:szCs w:val="24"/>
              </w:rPr>
            </w:pPr>
          </w:p>
          <w:p w:rsidR="0025699B" w:rsidRPr="00E54680" w:rsidRDefault="0025699B" w:rsidP="00AB2D56">
            <w:pPr>
              <w:pStyle w:val="Style3"/>
              <w:widowControl/>
              <w:jc w:val="center"/>
              <w:rPr>
                <w:rStyle w:val="FontStyle15"/>
                <w:i/>
                <w:sz w:val="24"/>
                <w:szCs w:val="24"/>
              </w:rPr>
            </w:pPr>
            <w:r>
              <w:rPr>
                <w:rStyle w:val="FontStyle15"/>
                <w:i/>
                <w:sz w:val="24"/>
                <w:szCs w:val="24"/>
              </w:rPr>
              <w:t>630</w:t>
            </w:r>
          </w:p>
        </w:tc>
        <w:tc>
          <w:tcPr>
            <w:tcW w:w="898" w:type="dxa"/>
            <w:tcBorders>
              <w:top w:val="single" w:sz="6" w:space="0" w:color="auto"/>
              <w:left w:val="single" w:sz="6" w:space="0" w:color="auto"/>
              <w:bottom w:val="single" w:sz="6" w:space="0" w:color="auto"/>
              <w:right w:val="single" w:sz="6" w:space="0" w:color="auto"/>
            </w:tcBorders>
          </w:tcPr>
          <w:p w:rsidR="0025699B" w:rsidRDefault="0025699B" w:rsidP="00AB2D56">
            <w:pPr>
              <w:pStyle w:val="Style3"/>
              <w:widowControl/>
              <w:jc w:val="center"/>
              <w:rPr>
                <w:rStyle w:val="FontStyle15"/>
                <w:i/>
                <w:sz w:val="24"/>
                <w:szCs w:val="24"/>
              </w:rPr>
            </w:pPr>
          </w:p>
          <w:p w:rsidR="0025699B" w:rsidRDefault="0025699B" w:rsidP="00AB2D56">
            <w:pPr>
              <w:pStyle w:val="Style3"/>
              <w:widowControl/>
              <w:jc w:val="center"/>
              <w:rPr>
                <w:rStyle w:val="FontStyle15"/>
                <w:i/>
                <w:sz w:val="24"/>
                <w:szCs w:val="24"/>
              </w:rPr>
            </w:pPr>
          </w:p>
          <w:p w:rsidR="0025699B" w:rsidRPr="00E54680" w:rsidRDefault="0025699B" w:rsidP="00AB2D56">
            <w:pPr>
              <w:pStyle w:val="Style3"/>
              <w:widowControl/>
              <w:jc w:val="center"/>
              <w:rPr>
                <w:rStyle w:val="FontStyle15"/>
                <w:i/>
                <w:sz w:val="24"/>
                <w:szCs w:val="24"/>
              </w:rPr>
            </w:pPr>
            <w:r>
              <w:rPr>
                <w:rStyle w:val="FontStyle15"/>
                <w:i/>
                <w:sz w:val="24"/>
                <w:szCs w:val="24"/>
              </w:rPr>
              <w:t>144,9</w:t>
            </w:r>
          </w:p>
        </w:tc>
      </w:tr>
      <w:tr w:rsidR="0025699B" w:rsidRPr="006B17E9" w:rsidTr="004309B4">
        <w:trPr>
          <w:trHeight w:val="480"/>
          <w:jc w:val="center"/>
        </w:trPr>
        <w:tc>
          <w:tcPr>
            <w:tcW w:w="326"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rPr>
                <w:rStyle w:val="FontStyle15"/>
                <w:i/>
                <w:sz w:val="24"/>
                <w:szCs w:val="24"/>
              </w:rPr>
            </w:pPr>
            <w:r w:rsidRPr="00E54680">
              <w:rPr>
                <w:rStyle w:val="FontStyle15"/>
                <w:bCs/>
                <w:sz w:val="24"/>
                <w:szCs w:val="24"/>
              </w:rPr>
              <w:t>Содержание скота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r>
              <w:t>11,6</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tcPr>
          <w:p w:rsidR="0025699B" w:rsidRDefault="0025699B" w:rsidP="00AB2D56">
            <w:pPr>
              <w:pStyle w:val="Style4"/>
              <w:widowControl/>
            </w:pPr>
          </w:p>
          <w:p w:rsidR="0025699B" w:rsidRPr="00E54680" w:rsidRDefault="0025699B" w:rsidP="00AB2D56">
            <w:pPr>
              <w:pStyle w:val="Style4"/>
              <w:widowControl/>
            </w:pPr>
            <w:r>
              <w:t>2,9</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tcPr>
          <w:p w:rsidR="0025699B" w:rsidRDefault="0025699B" w:rsidP="00AB2D56">
            <w:pPr>
              <w:pStyle w:val="Style4"/>
              <w:widowControl/>
            </w:pPr>
          </w:p>
          <w:p w:rsidR="0025699B" w:rsidRPr="00E54680" w:rsidRDefault="0025699B" w:rsidP="00AB2D56">
            <w:pPr>
              <w:pStyle w:val="Style4"/>
              <w:widowControl/>
            </w:pPr>
            <w:r>
              <w:t>14,5</w:t>
            </w:r>
          </w:p>
        </w:tc>
      </w:tr>
      <w:tr w:rsidR="0025699B" w:rsidRPr="006B17E9" w:rsidTr="00D9042E">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rPr>
                <w:rStyle w:val="FontStyle15"/>
                <w:sz w:val="24"/>
                <w:szCs w:val="24"/>
              </w:rPr>
            </w:pPr>
            <w:r w:rsidRPr="00E54680">
              <w:rPr>
                <w:rStyle w:val="FontStyle15"/>
                <w:sz w:val="24"/>
                <w:szCs w:val="24"/>
              </w:rPr>
              <w:t>Полив зеленых насаждений общего пользования</w:t>
            </w:r>
          </w:p>
        </w:tc>
        <w:tc>
          <w:tcPr>
            <w:tcW w:w="1560"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sz w:val="24"/>
                <w:szCs w:val="24"/>
              </w:rPr>
            </w:pPr>
            <w:r w:rsidRPr="00E54680">
              <w:rPr>
                <w:rStyle w:val="FontStyle15"/>
                <w:sz w:val="24"/>
                <w:szCs w:val="24"/>
              </w:rPr>
              <w:t>70</w:t>
            </w:r>
          </w:p>
        </w:tc>
        <w:tc>
          <w:tcPr>
            <w:tcW w:w="897"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r>
              <w:t>4,6</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4"/>
              <w:widowControl/>
            </w:pPr>
            <w:r>
              <w:t>1,6</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4"/>
              <w:widowControl/>
            </w:pPr>
            <w:r>
              <w:t>6,2</w:t>
            </w:r>
          </w:p>
        </w:tc>
      </w:tr>
      <w:tr w:rsidR="0025699B" w:rsidRPr="006B17E9" w:rsidTr="00D9042E">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4309B4">
            <w:pPr>
              <w:pStyle w:val="Style4"/>
              <w:widowControl/>
            </w:pPr>
            <w:r>
              <w:t>131</w:t>
            </w:r>
            <w:r w:rsidRPr="00E54680">
              <w:t>,</w:t>
            </w:r>
            <w:r>
              <w:t>9</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4"/>
              <w:widowControl/>
            </w:pPr>
            <w:r>
              <w:t>33,7</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4"/>
              <w:widowControl/>
            </w:pPr>
            <w:r>
              <w:t>165,6</w:t>
            </w:r>
          </w:p>
        </w:tc>
      </w:tr>
      <w:tr w:rsidR="0025699B" w:rsidRPr="006B17E9" w:rsidTr="00D9042E">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rPr>
                <w:rStyle w:val="FontStyle15"/>
                <w:sz w:val="24"/>
                <w:szCs w:val="24"/>
              </w:rPr>
            </w:pPr>
            <w:r w:rsidRPr="00E54680">
              <w:rPr>
                <w:rStyle w:val="FontStyle15"/>
                <w:sz w:val="24"/>
                <w:szCs w:val="24"/>
              </w:rPr>
              <w:t>Расходы воды на обслуживание системы водопровода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4309B4">
            <w:pPr>
              <w:pStyle w:val="Style3"/>
              <w:widowControl/>
              <w:jc w:val="center"/>
              <w:rPr>
                <w:rStyle w:val="FontStyle15"/>
                <w:i/>
                <w:sz w:val="24"/>
                <w:szCs w:val="24"/>
              </w:rPr>
            </w:pPr>
            <w:r>
              <w:rPr>
                <w:rStyle w:val="FontStyle15"/>
                <w:i/>
                <w:sz w:val="24"/>
                <w:szCs w:val="24"/>
              </w:rPr>
              <w:t>13,2</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r>
              <w:rPr>
                <w:rStyle w:val="FontStyle15"/>
                <w:i/>
                <w:sz w:val="24"/>
                <w:szCs w:val="24"/>
              </w:rPr>
              <w:t>3,4</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r>
              <w:rPr>
                <w:rStyle w:val="FontStyle15"/>
                <w:i/>
                <w:sz w:val="24"/>
                <w:szCs w:val="24"/>
              </w:rPr>
              <w:t>16,6</w:t>
            </w:r>
          </w:p>
        </w:tc>
      </w:tr>
      <w:tr w:rsidR="0025699B" w:rsidRPr="006B17E9" w:rsidTr="00D9042E">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rPr>
                <w:rStyle w:val="FontStyle15"/>
                <w:sz w:val="24"/>
                <w:szCs w:val="24"/>
              </w:rPr>
            </w:pPr>
            <w:r w:rsidRPr="00E54680">
              <w:rPr>
                <w:rStyle w:val="FontStyle15"/>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i/>
                <w:sz w:val="24"/>
                <w:szCs w:val="24"/>
              </w:rPr>
            </w:pPr>
          </w:p>
        </w:tc>
        <w:tc>
          <w:tcPr>
            <w:tcW w:w="897"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4309B4">
            <w:pPr>
              <w:pStyle w:val="Style3"/>
              <w:widowControl/>
              <w:jc w:val="center"/>
              <w:rPr>
                <w:rStyle w:val="FontStyle15"/>
                <w:i/>
                <w:sz w:val="24"/>
                <w:szCs w:val="24"/>
              </w:rPr>
            </w:pPr>
            <w:r>
              <w:rPr>
                <w:rStyle w:val="FontStyle15"/>
                <w:i/>
                <w:sz w:val="24"/>
                <w:szCs w:val="24"/>
              </w:rPr>
              <w:t>145,1</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r>
              <w:rPr>
                <w:rStyle w:val="FontStyle15"/>
                <w:i/>
                <w:sz w:val="24"/>
                <w:szCs w:val="24"/>
              </w:rPr>
              <w:t>37,1</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r>
              <w:rPr>
                <w:rStyle w:val="FontStyle15"/>
                <w:i/>
                <w:sz w:val="24"/>
                <w:szCs w:val="24"/>
              </w:rPr>
              <w:t>182,2</w:t>
            </w:r>
          </w:p>
        </w:tc>
      </w:tr>
      <w:tr w:rsidR="0025699B" w:rsidRPr="006B17E9" w:rsidTr="00D9042E">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rPr>
                <w:rStyle w:val="FontStyle15"/>
                <w:sz w:val="24"/>
                <w:szCs w:val="24"/>
              </w:rPr>
            </w:pPr>
            <w:r w:rsidRPr="00E54680">
              <w:rPr>
                <w:rStyle w:val="FontStyle15"/>
                <w:sz w:val="24"/>
                <w:szCs w:val="24"/>
              </w:rPr>
              <w:t>Неучтенные расходы (порядка 10%)</w:t>
            </w:r>
          </w:p>
        </w:tc>
        <w:tc>
          <w:tcPr>
            <w:tcW w:w="1560"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898"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4309B4">
            <w:pPr>
              <w:pStyle w:val="Style3"/>
              <w:widowControl/>
              <w:jc w:val="center"/>
              <w:rPr>
                <w:rStyle w:val="FontStyle15"/>
                <w:i/>
                <w:sz w:val="24"/>
                <w:szCs w:val="24"/>
              </w:rPr>
            </w:pPr>
            <w:r>
              <w:rPr>
                <w:rStyle w:val="FontStyle15"/>
                <w:i/>
                <w:sz w:val="24"/>
                <w:szCs w:val="24"/>
              </w:rPr>
              <w:t>14</w:t>
            </w:r>
            <w:r w:rsidRPr="00E54680">
              <w:rPr>
                <w:rStyle w:val="FontStyle15"/>
                <w:i/>
                <w:sz w:val="24"/>
                <w:szCs w:val="24"/>
              </w:rPr>
              <w:t>,</w:t>
            </w:r>
            <w:r>
              <w:rPr>
                <w:rStyle w:val="FontStyle15"/>
                <w:i/>
                <w:sz w:val="24"/>
                <w:szCs w:val="24"/>
              </w:rPr>
              <w:t>5</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r>
              <w:rPr>
                <w:rStyle w:val="FontStyle15"/>
                <w:i/>
                <w:sz w:val="24"/>
                <w:szCs w:val="24"/>
              </w:rPr>
              <w:t>3,7</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r>
              <w:rPr>
                <w:rStyle w:val="FontStyle15"/>
                <w:i/>
                <w:sz w:val="24"/>
                <w:szCs w:val="24"/>
              </w:rPr>
              <w:t>18,2</w:t>
            </w:r>
          </w:p>
        </w:tc>
      </w:tr>
      <w:tr w:rsidR="0025699B" w:rsidRPr="006B17E9" w:rsidTr="00D9042E">
        <w:trPr>
          <w:trHeight w:val="621"/>
          <w:jc w:val="center"/>
        </w:trPr>
        <w:tc>
          <w:tcPr>
            <w:tcW w:w="326"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3049"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rPr>
                <w:rStyle w:val="FontStyle15"/>
                <w:bCs/>
                <w:i/>
                <w:sz w:val="24"/>
                <w:szCs w:val="24"/>
              </w:rPr>
            </w:pPr>
            <w:r w:rsidRPr="00E54680">
              <w:rPr>
                <w:rStyle w:val="FontStyle15"/>
                <w:b/>
                <w:bCs/>
                <w:i/>
                <w:sz w:val="24"/>
                <w:szCs w:val="24"/>
              </w:rPr>
              <w:t>Итого:</w:t>
            </w:r>
          </w:p>
        </w:tc>
        <w:tc>
          <w:tcPr>
            <w:tcW w:w="1560"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4"/>
              <w:widowControl/>
            </w:pPr>
          </w:p>
        </w:tc>
        <w:tc>
          <w:tcPr>
            <w:tcW w:w="897"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vAlign w:val="center"/>
          </w:tcPr>
          <w:p w:rsidR="0025699B" w:rsidRPr="00E54680" w:rsidRDefault="0025699B" w:rsidP="00AB2D56">
            <w:pPr>
              <w:pStyle w:val="Style3"/>
              <w:widowControl/>
              <w:jc w:val="center"/>
              <w:rPr>
                <w:rStyle w:val="FontStyle15"/>
                <w:i/>
                <w:sz w:val="24"/>
                <w:szCs w:val="24"/>
              </w:rPr>
            </w:pPr>
            <w:r>
              <w:rPr>
                <w:rStyle w:val="FontStyle15"/>
                <w:i/>
                <w:sz w:val="24"/>
                <w:szCs w:val="24"/>
              </w:rPr>
              <w:t>159,6</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r>
              <w:rPr>
                <w:rStyle w:val="FontStyle15"/>
                <w:i/>
                <w:sz w:val="24"/>
                <w:szCs w:val="24"/>
              </w:rPr>
              <w:t>40,8</w:t>
            </w: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p>
        </w:tc>
        <w:tc>
          <w:tcPr>
            <w:tcW w:w="898" w:type="dxa"/>
            <w:tcBorders>
              <w:top w:val="single" w:sz="6" w:space="0" w:color="auto"/>
              <w:left w:val="single" w:sz="6" w:space="0" w:color="auto"/>
              <w:bottom w:val="single" w:sz="6" w:space="0" w:color="auto"/>
              <w:right w:val="single" w:sz="6" w:space="0" w:color="auto"/>
            </w:tcBorders>
          </w:tcPr>
          <w:p w:rsidR="0025699B" w:rsidRPr="00E54680" w:rsidRDefault="0025699B" w:rsidP="00AB2D56">
            <w:pPr>
              <w:pStyle w:val="Style3"/>
              <w:widowControl/>
              <w:jc w:val="center"/>
              <w:rPr>
                <w:rStyle w:val="FontStyle15"/>
                <w:i/>
                <w:sz w:val="24"/>
                <w:szCs w:val="24"/>
              </w:rPr>
            </w:pPr>
            <w:r>
              <w:rPr>
                <w:rStyle w:val="FontStyle15"/>
                <w:i/>
                <w:sz w:val="24"/>
                <w:szCs w:val="24"/>
              </w:rPr>
              <w:t>200,4</w:t>
            </w:r>
          </w:p>
        </w:tc>
      </w:tr>
    </w:tbl>
    <w:p w:rsidR="0025699B" w:rsidRPr="00556C24" w:rsidRDefault="0025699B" w:rsidP="00556C24">
      <w:pPr>
        <w:pStyle w:val="3"/>
        <w:keepLines w:val="0"/>
        <w:spacing w:before="0" w:line="240" w:lineRule="auto"/>
        <w:ind w:left="720"/>
        <w:rPr>
          <w:rFonts w:ascii="Times New Roman" w:hAnsi="Times New Roman"/>
          <w:color w:val="auto"/>
          <w:sz w:val="24"/>
          <w:szCs w:val="24"/>
        </w:rPr>
      </w:pPr>
      <w:bookmarkStart w:id="10" w:name="_Toc220749679"/>
      <w:bookmarkStart w:id="11" w:name="_Toc220824615"/>
      <w:r w:rsidRPr="00556C24">
        <w:rPr>
          <w:rFonts w:ascii="Times New Roman" w:hAnsi="Times New Roman"/>
          <w:color w:val="auto"/>
          <w:sz w:val="24"/>
          <w:szCs w:val="24"/>
        </w:rPr>
        <w:t>Определение экономического эффекта от реализации мероприятий по развитию и модернизации системы водоснабжения</w:t>
      </w:r>
      <w:bookmarkEnd w:id="10"/>
      <w:bookmarkEnd w:id="11"/>
      <w:r w:rsidRPr="00556C24">
        <w:rPr>
          <w:rFonts w:ascii="Times New Roman" w:hAnsi="Times New Roman"/>
          <w:color w:val="auto"/>
          <w:sz w:val="24"/>
          <w:szCs w:val="24"/>
        </w:rPr>
        <w:t xml:space="preserve"> </w:t>
      </w:r>
    </w:p>
    <w:p w:rsidR="0025699B" w:rsidRPr="00556C24" w:rsidRDefault="0025699B" w:rsidP="00556C24">
      <w:pPr>
        <w:ind w:firstLine="720"/>
        <w:jc w:val="both"/>
        <w:rPr>
          <w:rStyle w:val="a7"/>
          <w:rFonts w:ascii="Times New Roman" w:hAnsi="Times New Roman"/>
          <w:color w:val="auto"/>
          <w:sz w:val="24"/>
          <w:szCs w:val="24"/>
        </w:rPr>
      </w:pPr>
      <w:r w:rsidRPr="00556C24">
        <w:rPr>
          <w:rFonts w:ascii="Times New Roman" w:hAnsi="Times New Roman"/>
          <w:sz w:val="24"/>
          <w:szCs w:val="24"/>
        </w:rPr>
        <w:t xml:space="preserve">К показателям экономического эффекта от реализации мероприятий </w:t>
      </w:r>
      <w:r w:rsidRPr="00556C24">
        <w:rPr>
          <w:rStyle w:val="a7"/>
          <w:rFonts w:ascii="Times New Roman" w:hAnsi="Times New Roman"/>
          <w:color w:val="auto"/>
          <w:sz w:val="24"/>
          <w:szCs w:val="24"/>
        </w:rPr>
        <w:t>по развитию и модернизации системы водоснабжения относятся:</w:t>
      </w:r>
    </w:p>
    <w:p w:rsidR="0025699B" w:rsidRPr="00556C24" w:rsidRDefault="0025699B" w:rsidP="00556C24">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556C24">
        <w:rPr>
          <w:rFonts w:ascii="Times New Roman" w:hAnsi="Times New Roman"/>
          <w:bCs/>
          <w:sz w:val="24"/>
          <w:szCs w:val="24"/>
        </w:rPr>
        <w:t>снижение удельных расходов на энергию и другие эксплутационные расходы;</w:t>
      </w:r>
    </w:p>
    <w:p w:rsidR="0025699B" w:rsidRPr="00556C24" w:rsidRDefault="0025699B" w:rsidP="00556C24">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556C24">
        <w:rPr>
          <w:rFonts w:ascii="Times New Roman" w:hAnsi="Times New Roman"/>
          <w:bCs/>
          <w:sz w:val="24"/>
          <w:szCs w:val="24"/>
        </w:rPr>
        <w:t>эконом</w:t>
      </w:r>
      <w:r>
        <w:rPr>
          <w:rFonts w:ascii="Times New Roman" w:hAnsi="Times New Roman"/>
          <w:bCs/>
          <w:sz w:val="24"/>
          <w:szCs w:val="24"/>
        </w:rPr>
        <w:t>ия затрат на подъем воды (с 2015 по 2020</w:t>
      </w:r>
      <w:r w:rsidRPr="00556C24">
        <w:rPr>
          <w:rFonts w:ascii="Times New Roman" w:hAnsi="Times New Roman"/>
          <w:bCs/>
          <w:sz w:val="24"/>
          <w:szCs w:val="24"/>
        </w:rPr>
        <w:t xml:space="preserve"> год на 30%) за счет сокращения неучтенных расходов воды и расходов на собственные нужды;</w:t>
      </w:r>
    </w:p>
    <w:p w:rsidR="0025699B" w:rsidRPr="00556C24" w:rsidRDefault="0025699B" w:rsidP="00556C24">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556C24">
        <w:rPr>
          <w:rFonts w:ascii="Times New Roman" w:hAnsi="Times New Roman"/>
          <w:bCs/>
          <w:sz w:val="24"/>
          <w:szCs w:val="24"/>
        </w:rPr>
        <w:t>экономия средств, направленных на аварийно-в</w:t>
      </w:r>
      <w:r>
        <w:rPr>
          <w:rFonts w:ascii="Times New Roman" w:hAnsi="Times New Roman"/>
          <w:bCs/>
          <w:sz w:val="24"/>
          <w:szCs w:val="24"/>
        </w:rPr>
        <w:t>осстановительные работы, (с 2015 по 2020</w:t>
      </w:r>
      <w:r w:rsidRPr="00556C24">
        <w:rPr>
          <w:rFonts w:ascii="Times New Roman" w:hAnsi="Times New Roman"/>
          <w:bCs/>
          <w:sz w:val="24"/>
          <w:szCs w:val="24"/>
        </w:rPr>
        <w:t xml:space="preserve"> год на 30%), за счет сокращения затрат на устранение внеплановых отключений;</w:t>
      </w:r>
    </w:p>
    <w:p w:rsidR="0025699B" w:rsidRPr="00556C24" w:rsidRDefault="0025699B" w:rsidP="00556C24">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556C24">
        <w:rPr>
          <w:rFonts w:ascii="Times New Roman" w:hAnsi="Times New Roman"/>
          <w:bCs/>
          <w:sz w:val="24"/>
          <w:szCs w:val="24"/>
        </w:rPr>
        <w:t>рост количества потребителей и объема предоставляемых услуг;</w:t>
      </w:r>
    </w:p>
    <w:p w:rsidR="0025699B" w:rsidRPr="00556C24" w:rsidRDefault="0025699B" w:rsidP="00556C24">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556C24">
        <w:rPr>
          <w:rFonts w:ascii="Times New Roman" w:hAnsi="Times New Roman"/>
          <w:bCs/>
          <w:sz w:val="24"/>
          <w:szCs w:val="24"/>
        </w:rPr>
        <w:t xml:space="preserve">повышение рентабельности деятельности предприятия, обслуживающего систему водоснабжения </w:t>
      </w:r>
      <w:r>
        <w:rPr>
          <w:rFonts w:ascii="Times New Roman" w:hAnsi="Times New Roman"/>
          <w:bCs/>
          <w:sz w:val="24"/>
          <w:szCs w:val="24"/>
        </w:rPr>
        <w:t>Новореченского  сельского поселения.</w:t>
      </w:r>
    </w:p>
    <w:p w:rsidR="0025699B" w:rsidRPr="00556C24" w:rsidRDefault="0025699B" w:rsidP="00F14453">
      <w:pPr>
        <w:spacing w:after="0" w:line="360" w:lineRule="auto"/>
        <w:jc w:val="both"/>
        <w:rPr>
          <w:rStyle w:val="FontStyle12"/>
          <w:rFonts w:ascii="Times New Roman" w:hAnsi="Times New Roman" w:cs="Times New Roman"/>
          <w:sz w:val="24"/>
          <w:szCs w:val="24"/>
        </w:rPr>
      </w:pPr>
    </w:p>
    <w:p w:rsidR="0025699B" w:rsidRDefault="0025699B" w:rsidP="00F14453">
      <w:pPr>
        <w:spacing w:after="0" w:line="360" w:lineRule="auto"/>
        <w:ind w:firstLine="709"/>
        <w:jc w:val="both"/>
        <w:rPr>
          <w:rFonts w:ascii="Times New Roman" w:hAnsi="Times New Roman"/>
          <w:sz w:val="24"/>
          <w:szCs w:val="24"/>
          <w:u w:val="single"/>
        </w:rPr>
      </w:pPr>
      <w:r>
        <w:rPr>
          <w:rStyle w:val="FontStyle12"/>
          <w:rFonts w:ascii="Times New Roman" w:hAnsi="Times New Roman" w:cs="Times New Roman"/>
          <w:sz w:val="24"/>
          <w:szCs w:val="24"/>
        </w:rPr>
        <w:t>3.2.Водоотведение</w:t>
      </w:r>
      <w:r>
        <w:rPr>
          <w:rFonts w:ascii="Times New Roman" w:hAnsi="Times New Roman"/>
          <w:sz w:val="24"/>
          <w:szCs w:val="24"/>
          <w:u w:val="single"/>
        </w:rPr>
        <w:t xml:space="preserve"> </w:t>
      </w:r>
    </w:p>
    <w:p w:rsidR="0025699B" w:rsidRPr="00D019B2" w:rsidRDefault="0025699B" w:rsidP="00F14453">
      <w:pPr>
        <w:spacing w:after="0" w:line="360" w:lineRule="auto"/>
        <w:ind w:firstLine="709"/>
        <w:jc w:val="both"/>
        <w:rPr>
          <w:rFonts w:ascii="Times New Roman" w:hAnsi="Times New Roman"/>
          <w:sz w:val="24"/>
          <w:szCs w:val="24"/>
        </w:rPr>
      </w:pPr>
      <w:r w:rsidRPr="00D019B2">
        <w:rPr>
          <w:rFonts w:ascii="Times New Roman" w:hAnsi="Times New Roman"/>
          <w:sz w:val="24"/>
          <w:szCs w:val="24"/>
        </w:rPr>
        <w:t>Количество сточных вод, поступающих в систему канализации, составит 290,7 м</w:t>
      </w:r>
      <w:r w:rsidRPr="00D019B2">
        <w:rPr>
          <w:rFonts w:ascii="Times New Roman" w:hAnsi="Times New Roman"/>
          <w:sz w:val="24"/>
          <w:szCs w:val="24"/>
          <w:vertAlign w:val="superscript"/>
        </w:rPr>
        <w:t>3</w:t>
      </w:r>
      <w:r w:rsidRPr="00D019B2">
        <w:rPr>
          <w:rFonts w:ascii="Times New Roman" w:hAnsi="Times New Roman"/>
          <w:sz w:val="24"/>
          <w:szCs w:val="24"/>
        </w:rPr>
        <w:t>/сут. Проектом предусматривается строительство централизованной системы канализации с очистными сооружениями производительностью порядка 350,0 м</w:t>
      </w:r>
      <w:r w:rsidRPr="00D019B2">
        <w:rPr>
          <w:rFonts w:ascii="Times New Roman" w:hAnsi="Times New Roman"/>
          <w:sz w:val="24"/>
          <w:szCs w:val="24"/>
          <w:vertAlign w:val="superscript"/>
        </w:rPr>
        <w:t>3</w:t>
      </w:r>
      <w:r w:rsidRPr="00D019B2">
        <w:rPr>
          <w:rFonts w:ascii="Times New Roman" w:hAnsi="Times New Roman"/>
          <w:sz w:val="24"/>
          <w:szCs w:val="24"/>
        </w:rPr>
        <w:t xml:space="preserve">/сут, в емкостном варианте, полной биологической очистки с доочисткой на фильтрах и установкой по обезвоживанию осадка. Сброс очищенных стоков должен производиться в балку Долгий Яр. Площадка очистных сооружений намечается в юго-восточной части села на расстоянии порядка 300м от жилой застройки. В систему канализации будут поступать хозяйственно-бытовые и загрязненные промышленные стоки, прошедшие предварительную очистку на локальных технологических очистных сооружениях. </w:t>
      </w:r>
    </w:p>
    <w:p w:rsidR="0025699B" w:rsidRPr="00D019B2" w:rsidRDefault="0025699B" w:rsidP="00F14453">
      <w:pPr>
        <w:spacing w:after="0" w:line="360" w:lineRule="auto"/>
        <w:ind w:firstLine="709"/>
        <w:jc w:val="both"/>
        <w:rPr>
          <w:rFonts w:ascii="Times New Roman" w:hAnsi="Times New Roman"/>
          <w:sz w:val="24"/>
          <w:szCs w:val="24"/>
        </w:rPr>
      </w:pPr>
      <w:r w:rsidRPr="00D019B2">
        <w:rPr>
          <w:rFonts w:ascii="Times New Roman" w:hAnsi="Times New Roman"/>
          <w:sz w:val="24"/>
          <w:szCs w:val="24"/>
        </w:rPr>
        <w:lastRenderedPageBreak/>
        <w:t>Учитывая рельеф местности, территория села делится на несколько бассейнов канализования, в состав которых входят самотечные коллекторы, насосные станции перекачки и напорные трубопроводы.</w:t>
      </w:r>
    </w:p>
    <w:p w:rsidR="0025699B" w:rsidRPr="00D019B2" w:rsidRDefault="0025699B" w:rsidP="00F14453">
      <w:pPr>
        <w:spacing w:after="0" w:line="360" w:lineRule="auto"/>
        <w:ind w:firstLine="709"/>
        <w:jc w:val="both"/>
        <w:rPr>
          <w:rFonts w:ascii="Times New Roman" w:hAnsi="Times New Roman"/>
          <w:sz w:val="24"/>
          <w:szCs w:val="24"/>
        </w:rPr>
      </w:pPr>
      <w:r w:rsidRPr="00D019B2">
        <w:rPr>
          <w:rFonts w:ascii="Times New Roman" w:hAnsi="Times New Roman"/>
          <w:sz w:val="24"/>
          <w:szCs w:val="24"/>
        </w:rPr>
        <w:t>Канализование застройки северо-западной части села по ул. Красногвардейская, Хвощевая, Советская намечается самотечными коллекторами до КНС №1. Канализование центральной северной части самотечными коллекторами до КНС№2. Затем полученные стоки от КНС №1 и №2 по напорным коллекторам будут подаваться до самотечного коллектора, проходящего по ул. Крупской. Канализование центральной части села происходит по самотечным коллекторам проложенным по ул. Крупской, Молодежная, Топаровка, Верхняя и Нижняя Грачевка с последующей перекачкой до площадки очистных сооружений. Канализование юго-западной части села вдоль ул. Центральная и Садовая происходит по самотечным коллекторам до КНС№3 с последующей перекачкой стоков напорными коллекторами до участка самотечного коллектора ул. Верхняя Грачевка. Учитывая сложный характер рельефа канализование части ул. Нижняяя Грачевка (правый склон оврага) необходимо осуществлять самотечным коллектором до КНС№4 с последующей перекачкой стоков до подключения к участку самотечного коллектора ул. Нижняя Грачевка (левый склон оврага).</w:t>
      </w:r>
    </w:p>
    <w:p w:rsidR="0025699B" w:rsidRPr="00D019B2" w:rsidRDefault="0025699B" w:rsidP="00F14453">
      <w:pPr>
        <w:spacing w:after="0" w:line="360" w:lineRule="auto"/>
        <w:ind w:firstLine="709"/>
        <w:jc w:val="both"/>
        <w:rPr>
          <w:rFonts w:ascii="Times New Roman" w:hAnsi="Times New Roman"/>
          <w:sz w:val="24"/>
          <w:szCs w:val="24"/>
        </w:rPr>
      </w:pPr>
      <w:r w:rsidRPr="00D019B2">
        <w:rPr>
          <w:rFonts w:ascii="Times New Roman" w:hAnsi="Times New Roman"/>
          <w:sz w:val="24"/>
          <w:szCs w:val="24"/>
        </w:rPr>
        <w:t>После утверждения Генерального плана, на последующей стадии проектирования, необходимо поручить специализированному институту разработку технического проекта канализования, в соответствии с которым будут скорректированы трассы магистральных коллекторов и расположение КНС, а с выполнением гидравлического расчёта уточнены диаметры сетей.</w:t>
      </w:r>
    </w:p>
    <w:p w:rsidR="0025699B" w:rsidRDefault="0025699B" w:rsidP="00C7041D">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 xml:space="preserve">3.3. ТБО </w:t>
      </w:r>
    </w:p>
    <w:p w:rsidR="0025699B" w:rsidRPr="00D019B2" w:rsidRDefault="0025699B" w:rsidP="00687207">
      <w:pPr>
        <w:spacing w:after="0" w:line="360" w:lineRule="auto"/>
        <w:ind w:firstLine="709"/>
        <w:jc w:val="both"/>
        <w:rPr>
          <w:rFonts w:ascii="Times New Roman" w:hAnsi="Times New Roman"/>
          <w:sz w:val="24"/>
          <w:szCs w:val="24"/>
        </w:rPr>
      </w:pPr>
      <w:r w:rsidRPr="00D019B2">
        <w:rPr>
          <w:rFonts w:ascii="Times New Roman" w:hAnsi="Times New Roman"/>
          <w:sz w:val="24"/>
          <w:szCs w:val="24"/>
        </w:rPr>
        <w:t>В задачу санитарной очистки входит сбор, удаление и обезвреживание твердых бытовых отходов (ТБО) от всех зданий и домовладений, а так же выполнение работ по летней и зимней уборке улиц в целях обеспечения чистоты проездов и безопасности движения. Учитывая возможное уплотнение жилого фонда на существующих площадках, для определения необходимого объема работ по очистке от ТБО прин</w:t>
      </w:r>
      <w:r>
        <w:rPr>
          <w:rFonts w:ascii="Times New Roman" w:hAnsi="Times New Roman"/>
          <w:sz w:val="24"/>
          <w:szCs w:val="24"/>
        </w:rPr>
        <w:t>ята</w:t>
      </w:r>
      <w:r w:rsidRPr="00D019B2">
        <w:rPr>
          <w:rFonts w:ascii="Times New Roman" w:hAnsi="Times New Roman"/>
          <w:sz w:val="24"/>
          <w:szCs w:val="24"/>
        </w:rPr>
        <w:t xml:space="preserve"> норма </w:t>
      </w:r>
      <w:r>
        <w:rPr>
          <w:rFonts w:ascii="Times New Roman" w:hAnsi="Times New Roman"/>
          <w:sz w:val="24"/>
          <w:szCs w:val="24"/>
        </w:rPr>
        <w:t>2,6</w:t>
      </w:r>
      <w:r w:rsidRPr="00D019B2">
        <w:rPr>
          <w:rFonts w:ascii="Times New Roman" w:hAnsi="Times New Roman"/>
          <w:sz w:val="24"/>
          <w:szCs w:val="24"/>
        </w:rPr>
        <w:t xml:space="preserve"> м</w:t>
      </w:r>
      <w:r w:rsidRPr="00D019B2">
        <w:rPr>
          <w:rFonts w:ascii="Times New Roman" w:hAnsi="Times New Roman"/>
          <w:sz w:val="24"/>
          <w:szCs w:val="24"/>
          <w:vertAlign w:val="superscript"/>
        </w:rPr>
        <w:t xml:space="preserve">3 </w:t>
      </w:r>
      <w:r w:rsidRPr="00D019B2">
        <w:rPr>
          <w:rFonts w:ascii="Times New Roman" w:hAnsi="Times New Roman"/>
          <w:sz w:val="24"/>
          <w:szCs w:val="24"/>
        </w:rPr>
        <w:t>в год на жителя включая утиль и уличный смет</w:t>
      </w:r>
      <w:r>
        <w:rPr>
          <w:rFonts w:ascii="Times New Roman" w:hAnsi="Times New Roman"/>
          <w:sz w:val="24"/>
          <w:szCs w:val="24"/>
        </w:rPr>
        <w:t>, а так же утверждены временные нормативы накопления ТБО для ИП и юридических лиц (в случае отсутствия проектов нормативов образования  и лимитов на размещение ТБО)</w:t>
      </w:r>
      <w:r w:rsidRPr="00D019B2">
        <w:rPr>
          <w:rFonts w:ascii="Times New Roman" w:hAnsi="Times New Roman"/>
          <w:sz w:val="24"/>
          <w:szCs w:val="24"/>
        </w:rPr>
        <w:t>. Норма принята согласно СНиП 2.07.01-89 (Градостроительство. Планировка и застройка городских и сельских поселений. Приложение 11).</w:t>
      </w:r>
    </w:p>
    <w:p w:rsidR="0025699B" w:rsidRPr="00D019B2" w:rsidRDefault="0025699B" w:rsidP="00687207">
      <w:pPr>
        <w:spacing w:after="0" w:line="360" w:lineRule="auto"/>
        <w:ind w:firstLine="709"/>
        <w:jc w:val="both"/>
        <w:rPr>
          <w:rFonts w:ascii="Times New Roman" w:hAnsi="Times New Roman"/>
          <w:sz w:val="24"/>
          <w:szCs w:val="24"/>
        </w:rPr>
      </w:pPr>
      <w:r w:rsidRPr="00D019B2">
        <w:rPr>
          <w:rFonts w:ascii="Times New Roman" w:hAnsi="Times New Roman"/>
          <w:sz w:val="24"/>
          <w:szCs w:val="24"/>
        </w:rPr>
        <w:t>В соответствии с этой нормой количество ТБО составит1425м</w:t>
      </w:r>
      <w:r w:rsidRPr="00D019B2">
        <w:rPr>
          <w:rFonts w:ascii="Times New Roman" w:hAnsi="Times New Roman"/>
          <w:sz w:val="24"/>
          <w:szCs w:val="24"/>
          <w:vertAlign w:val="superscript"/>
        </w:rPr>
        <w:t>3</w:t>
      </w:r>
      <w:r w:rsidRPr="00D019B2">
        <w:rPr>
          <w:rFonts w:ascii="Times New Roman" w:hAnsi="Times New Roman"/>
          <w:sz w:val="24"/>
          <w:szCs w:val="24"/>
        </w:rPr>
        <w:t xml:space="preserve"> в год. Часть ТБО в пределах 20 %, учитывая индивидуальный характер застройки, будет перерабатываться на </w:t>
      </w:r>
      <w:r w:rsidRPr="00D019B2">
        <w:rPr>
          <w:rFonts w:ascii="Times New Roman" w:hAnsi="Times New Roman"/>
          <w:sz w:val="24"/>
          <w:szCs w:val="24"/>
        </w:rPr>
        <w:lastRenderedPageBreak/>
        <w:t>приусадебных участках и использоваться в виде компоста как удобрение. Таким образом, количество ТБО, подлежащее утилизации, составит 1140м</w:t>
      </w:r>
      <w:r w:rsidRPr="00D019B2">
        <w:rPr>
          <w:rFonts w:ascii="Times New Roman" w:hAnsi="Times New Roman"/>
          <w:sz w:val="24"/>
          <w:szCs w:val="24"/>
          <w:vertAlign w:val="superscript"/>
        </w:rPr>
        <w:t xml:space="preserve">3 </w:t>
      </w:r>
      <w:r w:rsidRPr="00D019B2">
        <w:rPr>
          <w:rFonts w:ascii="Times New Roman" w:hAnsi="Times New Roman"/>
          <w:sz w:val="24"/>
          <w:szCs w:val="24"/>
        </w:rPr>
        <w:t>в год.</w:t>
      </w:r>
    </w:p>
    <w:p w:rsidR="0025699B" w:rsidRPr="00D019B2" w:rsidRDefault="0025699B" w:rsidP="00687207">
      <w:pPr>
        <w:spacing w:after="0" w:line="240" w:lineRule="auto"/>
        <w:ind w:firstLine="709"/>
        <w:jc w:val="both"/>
        <w:rPr>
          <w:rFonts w:ascii="Times New Roman" w:hAnsi="Times New Roman"/>
          <w:sz w:val="24"/>
          <w:szCs w:val="24"/>
        </w:rPr>
      </w:pPr>
    </w:p>
    <w:p w:rsidR="0025699B" w:rsidRPr="00D019B2" w:rsidRDefault="0025699B" w:rsidP="00687207">
      <w:pPr>
        <w:pStyle w:val="af"/>
        <w:keepNext/>
        <w:rPr>
          <w:rFonts w:ascii="Times New Roman" w:hAnsi="Times New Roman" w:cs="Times New Roman"/>
          <w:sz w:val="24"/>
          <w:szCs w:val="24"/>
        </w:rPr>
      </w:pPr>
      <w:r w:rsidRPr="00D019B2">
        <w:rPr>
          <w:rFonts w:ascii="Times New Roman" w:hAnsi="Times New Roman" w:cs="Times New Roman"/>
          <w:sz w:val="24"/>
          <w:szCs w:val="24"/>
        </w:rPr>
        <w:t xml:space="preserve">Таблица </w:t>
      </w:r>
      <w:r w:rsidR="00E902B2" w:rsidRPr="00D019B2">
        <w:rPr>
          <w:rFonts w:ascii="Times New Roman" w:hAnsi="Times New Roman" w:cs="Times New Roman"/>
          <w:sz w:val="24"/>
          <w:szCs w:val="24"/>
        </w:rPr>
        <w:fldChar w:fldCharType="begin"/>
      </w:r>
      <w:r w:rsidRPr="00D019B2">
        <w:rPr>
          <w:rFonts w:ascii="Times New Roman" w:hAnsi="Times New Roman" w:cs="Times New Roman"/>
          <w:sz w:val="24"/>
          <w:szCs w:val="24"/>
        </w:rPr>
        <w:instrText xml:space="preserve"> SEQ Таблица \* ARABIC </w:instrText>
      </w:r>
      <w:r w:rsidR="00E902B2" w:rsidRPr="00D019B2">
        <w:rPr>
          <w:rFonts w:ascii="Times New Roman" w:hAnsi="Times New Roman" w:cs="Times New Roman"/>
          <w:sz w:val="24"/>
          <w:szCs w:val="24"/>
        </w:rPr>
        <w:fldChar w:fldCharType="separate"/>
      </w:r>
      <w:r w:rsidR="006416CD">
        <w:rPr>
          <w:rFonts w:ascii="Times New Roman" w:hAnsi="Times New Roman" w:cs="Times New Roman"/>
          <w:noProof/>
          <w:sz w:val="24"/>
          <w:szCs w:val="24"/>
        </w:rPr>
        <w:t>3</w:t>
      </w:r>
      <w:r w:rsidR="00E902B2" w:rsidRPr="00D019B2">
        <w:rPr>
          <w:rFonts w:ascii="Times New Roman" w:hAnsi="Times New Roman" w:cs="Times New Roman"/>
          <w:sz w:val="24"/>
          <w:szCs w:val="24"/>
        </w:rPr>
        <w:fldChar w:fldCharType="end"/>
      </w:r>
      <w:r w:rsidRPr="00D019B2">
        <w:rPr>
          <w:rFonts w:ascii="Times New Roman" w:hAnsi="Times New Roman" w:cs="Times New Roman"/>
          <w:sz w:val="24"/>
          <w:szCs w:val="24"/>
        </w:rPr>
        <w:t xml:space="preserve"> Объем ТБО </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26"/>
        <w:gridCol w:w="2126"/>
        <w:gridCol w:w="1134"/>
        <w:gridCol w:w="2906"/>
        <w:gridCol w:w="2906"/>
      </w:tblGrid>
      <w:tr w:rsidR="0025699B" w:rsidRPr="006B17E9" w:rsidTr="00AB2D56">
        <w:tc>
          <w:tcPr>
            <w:tcW w:w="42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w:t>
            </w:r>
          </w:p>
        </w:tc>
        <w:tc>
          <w:tcPr>
            <w:tcW w:w="212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Наименование населённых пунктов</w:t>
            </w:r>
          </w:p>
        </w:tc>
        <w:tc>
          <w:tcPr>
            <w:tcW w:w="1134"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Население чел.</w:t>
            </w:r>
          </w:p>
        </w:tc>
        <w:tc>
          <w:tcPr>
            <w:tcW w:w="290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Общий объём ТБО</w:t>
            </w:r>
          </w:p>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(при норме 1,5 м</w:t>
            </w:r>
            <w:r w:rsidRPr="006B17E9">
              <w:rPr>
                <w:rFonts w:ascii="Times New Roman" w:hAnsi="Times New Roman"/>
                <w:sz w:val="24"/>
                <w:szCs w:val="24"/>
                <w:vertAlign w:val="superscript"/>
              </w:rPr>
              <w:t>3</w:t>
            </w:r>
            <w:r w:rsidRPr="006B17E9">
              <w:rPr>
                <w:rFonts w:ascii="Times New Roman" w:hAnsi="Times New Roman"/>
                <w:sz w:val="24"/>
                <w:szCs w:val="24"/>
              </w:rPr>
              <w:t>/год/чел) м</w:t>
            </w:r>
            <w:r w:rsidRPr="006B17E9">
              <w:rPr>
                <w:rFonts w:ascii="Times New Roman" w:hAnsi="Times New Roman"/>
                <w:sz w:val="24"/>
                <w:szCs w:val="24"/>
                <w:vertAlign w:val="superscript"/>
              </w:rPr>
              <w:t>3</w:t>
            </w:r>
            <w:r w:rsidRPr="006B17E9">
              <w:rPr>
                <w:rFonts w:ascii="Times New Roman" w:hAnsi="Times New Roman"/>
                <w:sz w:val="24"/>
                <w:szCs w:val="24"/>
              </w:rPr>
              <w:t>/год</w:t>
            </w:r>
          </w:p>
        </w:tc>
        <w:tc>
          <w:tcPr>
            <w:tcW w:w="290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Объём ТБО, подлежащий утилизации</w:t>
            </w:r>
          </w:p>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(20% от общ.объёма) м</w:t>
            </w:r>
            <w:r w:rsidRPr="006B17E9">
              <w:rPr>
                <w:rFonts w:ascii="Times New Roman" w:hAnsi="Times New Roman"/>
                <w:sz w:val="24"/>
                <w:szCs w:val="24"/>
                <w:vertAlign w:val="superscript"/>
              </w:rPr>
              <w:t>3</w:t>
            </w:r>
            <w:r w:rsidRPr="006B17E9">
              <w:rPr>
                <w:rFonts w:ascii="Times New Roman" w:hAnsi="Times New Roman"/>
                <w:sz w:val="24"/>
                <w:szCs w:val="24"/>
              </w:rPr>
              <w:t>/год</w:t>
            </w:r>
          </w:p>
        </w:tc>
      </w:tr>
      <w:tr w:rsidR="0025699B" w:rsidRPr="006B17E9" w:rsidTr="00AB2D56">
        <w:tc>
          <w:tcPr>
            <w:tcW w:w="42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1</w:t>
            </w:r>
          </w:p>
        </w:tc>
        <w:tc>
          <w:tcPr>
            <w:tcW w:w="2126" w:type="dxa"/>
            <w:vAlign w:val="center"/>
          </w:tcPr>
          <w:p w:rsidR="0025699B" w:rsidRPr="006B17E9" w:rsidRDefault="0025699B" w:rsidP="00420F1E">
            <w:pPr>
              <w:spacing w:after="0" w:line="240" w:lineRule="auto"/>
              <w:rPr>
                <w:rFonts w:ascii="Times New Roman" w:hAnsi="Times New Roman"/>
                <w:b/>
                <w:sz w:val="24"/>
                <w:szCs w:val="24"/>
              </w:rPr>
            </w:pPr>
            <w:r w:rsidRPr="006B17E9">
              <w:rPr>
                <w:rFonts w:ascii="Times New Roman" w:hAnsi="Times New Roman"/>
                <w:bCs/>
                <w:sz w:val="24"/>
                <w:szCs w:val="24"/>
              </w:rPr>
              <w:t xml:space="preserve">Новореченское с/поселение </w:t>
            </w:r>
          </w:p>
        </w:tc>
        <w:tc>
          <w:tcPr>
            <w:tcW w:w="1134"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630</w:t>
            </w:r>
          </w:p>
        </w:tc>
        <w:tc>
          <w:tcPr>
            <w:tcW w:w="290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945</w:t>
            </w:r>
          </w:p>
        </w:tc>
        <w:tc>
          <w:tcPr>
            <w:tcW w:w="2906" w:type="dxa"/>
            <w:vAlign w:val="center"/>
          </w:tcPr>
          <w:p w:rsidR="0025699B" w:rsidRPr="006B17E9" w:rsidRDefault="0025699B" w:rsidP="00AB2D56">
            <w:pPr>
              <w:spacing w:after="0" w:line="240" w:lineRule="auto"/>
              <w:jc w:val="center"/>
              <w:rPr>
                <w:rFonts w:ascii="Times New Roman" w:hAnsi="Times New Roman"/>
                <w:sz w:val="24"/>
                <w:szCs w:val="24"/>
              </w:rPr>
            </w:pPr>
            <w:r w:rsidRPr="006B17E9">
              <w:rPr>
                <w:rFonts w:ascii="Times New Roman" w:hAnsi="Times New Roman"/>
                <w:sz w:val="24"/>
                <w:szCs w:val="24"/>
              </w:rPr>
              <w:t>189</w:t>
            </w:r>
          </w:p>
        </w:tc>
      </w:tr>
      <w:tr w:rsidR="0025699B" w:rsidRPr="006B17E9" w:rsidTr="00AB2D56">
        <w:tc>
          <w:tcPr>
            <w:tcW w:w="426" w:type="dxa"/>
            <w:vAlign w:val="center"/>
          </w:tcPr>
          <w:p w:rsidR="0025699B" w:rsidRPr="006B17E9" w:rsidRDefault="0025699B" w:rsidP="00AB2D56">
            <w:pPr>
              <w:spacing w:after="0" w:line="240" w:lineRule="auto"/>
              <w:jc w:val="center"/>
              <w:rPr>
                <w:rFonts w:ascii="Times New Roman" w:hAnsi="Times New Roman"/>
                <w:b/>
                <w:sz w:val="24"/>
                <w:szCs w:val="24"/>
              </w:rPr>
            </w:pPr>
          </w:p>
        </w:tc>
        <w:tc>
          <w:tcPr>
            <w:tcW w:w="2126" w:type="dxa"/>
            <w:vAlign w:val="center"/>
          </w:tcPr>
          <w:p w:rsidR="0025699B" w:rsidRPr="006B17E9" w:rsidRDefault="0025699B" w:rsidP="00AB2D56">
            <w:pPr>
              <w:spacing w:after="0" w:line="240" w:lineRule="auto"/>
              <w:rPr>
                <w:rFonts w:ascii="Times New Roman" w:hAnsi="Times New Roman"/>
                <w:b/>
                <w:sz w:val="24"/>
                <w:szCs w:val="24"/>
              </w:rPr>
            </w:pPr>
            <w:r w:rsidRPr="006B17E9">
              <w:rPr>
                <w:rFonts w:ascii="Times New Roman" w:hAnsi="Times New Roman"/>
                <w:b/>
                <w:bCs/>
                <w:sz w:val="24"/>
                <w:szCs w:val="24"/>
              </w:rPr>
              <w:t>Итого</w:t>
            </w:r>
          </w:p>
        </w:tc>
        <w:tc>
          <w:tcPr>
            <w:tcW w:w="1134" w:type="dxa"/>
            <w:vAlign w:val="center"/>
          </w:tcPr>
          <w:p w:rsidR="0025699B" w:rsidRPr="006B17E9" w:rsidRDefault="0025699B" w:rsidP="00AB2D56">
            <w:pPr>
              <w:spacing w:after="0" w:line="240" w:lineRule="auto"/>
              <w:jc w:val="center"/>
              <w:rPr>
                <w:rFonts w:ascii="Times New Roman" w:hAnsi="Times New Roman"/>
                <w:b/>
                <w:sz w:val="24"/>
                <w:szCs w:val="24"/>
              </w:rPr>
            </w:pPr>
            <w:r w:rsidRPr="006B17E9">
              <w:rPr>
                <w:rFonts w:ascii="Times New Roman" w:hAnsi="Times New Roman"/>
                <w:b/>
                <w:sz w:val="24"/>
                <w:szCs w:val="24"/>
              </w:rPr>
              <w:t>630</w:t>
            </w:r>
          </w:p>
        </w:tc>
        <w:tc>
          <w:tcPr>
            <w:tcW w:w="2906" w:type="dxa"/>
            <w:vAlign w:val="center"/>
          </w:tcPr>
          <w:p w:rsidR="0025699B" w:rsidRPr="006B17E9" w:rsidRDefault="0025699B" w:rsidP="00AB2D56">
            <w:pPr>
              <w:spacing w:after="0" w:line="240" w:lineRule="auto"/>
              <w:jc w:val="center"/>
              <w:rPr>
                <w:rFonts w:ascii="Times New Roman" w:hAnsi="Times New Roman"/>
                <w:b/>
                <w:sz w:val="24"/>
                <w:szCs w:val="24"/>
              </w:rPr>
            </w:pPr>
            <w:r w:rsidRPr="006B17E9">
              <w:rPr>
                <w:rFonts w:ascii="Times New Roman" w:hAnsi="Times New Roman"/>
                <w:b/>
                <w:sz w:val="24"/>
                <w:szCs w:val="24"/>
              </w:rPr>
              <w:t>945</w:t>
            </w:r>
          </w:p>
        </w:tc>
        <w:tc>
          <w:tcPr>
            <w:tcW w:w="2906" w:type="dxa"/>
            <w:vAlign w:val="center"/>
          </w:tcPr>
          <w:p w:rsidR="0025699B" w:rsidRPr="006B17E9" w:rsidRDefault="0025699B" w:rsidP="00AB2D56">
            <w:pPr>
              <w:spacing w:after="0" w:line="240" w:lineRule="auto"/>
              <w:jc w:val="center"/>
              <w:rPr>
                <w:rFonts w:ascii="Times New Roman" w:hAnsi="Times New Roman"/>
                <w:b/>
                <w:sz w:val="24"/>
                <w:szCs w:val="24"/>
              </w:rPr>
            </w:pPr>
            <w:r w:rsidRPr="006B17E9">
              <w:rPr>
                <w:rFonts w:ascii="Times New Roman" w:hAnsi="Times New Roman"/>
                <w:b/>
                <w:sz w:val="24"/>
                <w:szCs w:val="24"/>
              </w:rPr>
              <w:t>189</w:t>
            </w:r>
          </w:p>
        </w:tc>
      </w:tr>
    </w:tbl>
    <w:p w:rsidR="0025699B" w:rsidRDefault="0025699B" w:rsidP="00687207">
      <w:pPr>
        <w:spacing w:after="0" w:line="360" w:lineRule="auto"/>
        <w:ind w:firstLine="709"/>
        <w:jc w:val="both"/>
        <w:rPr>
          <w:rFonts w:ascii="Times New Roman" w:hAnsi="Times New Roman"/>
          <w:sz w:val="24"/>
          <w:szCs w:val="24"/>
        </w:rPr>
      </w:pPr>
    </w:p>
    <w:p w:rsidR="0025699B" w:rsidRPr="00D019B2" w:rsidRDefault="0025699B" w:rsidP="00687207">
      <w:pPr>
        <w:spacing w:after="0" w:line="360" w:lineRule="auto"/>
        <w:ind w:firstLine="709"/>
        <w:jc w:val="both"/>
        <w:rPr>
          <w:rFonts w:ascii="Times New Roman" w:hAnsi="Times New Roman"/>
          <w:sz w:val="24"/>
          <w:szCs w:val="24"/>
        </w:rPr>
      </w:pPr>
      <w:r w:rsidRPr="00D019B2">
        <w:rPr>
          <w:rFonts w:ascii="Times New Roman" w:hAnsi="Times New Roman"/>
          <w:sz w:val="24"/>
          <w:szCs w:val="24"/>
        </w:rPr>
        <w:t>Проектный объем ТБО предлагается утилизировать на существующей свалке. На территории свалки необходимо проводите регулярные мероприятия технического обслуживания площадей занятых ТБО.</w:t>
      </w:r>
    </w:p>
    <w:p w:rsidR="0025699B" w:rsidRPr="00E54680" w:rsidRDefault="0025699B" w:rsidP="00687207">
      <w:pPr>
        <w:spacing w:after="0" w:line="360" w:lineRule="auto"/>
        <w:jc w:val="center"/>
        <w:rPr>
          <w:rStyle w:val="FontStyle12"/>
          <w:rFonts w:ascii="Times New Roman" w:hAnsi="Times New Roman" w:cs="Times New Roman"/>
          <w:sz w:val="24"/>
          <w:szCs w:val="24"/>
        </w:rPr>
      </w:pPr>
      <w:r w:rsidRPr="00D019B2">
        <w:rPr>
          <w:rFonts w:ascii="Times New Roman" w:hAnsi="Times New Roman"/>
          <w:sz w:val="24"/>
          <w:szCs w:val="24"/>
        </w:rPr>
        <w:t>Проектом намечается планово регулярная уборка улиц. Летняя уборка ставит своей целью обеспечение полива зеленых насаждений общего пользования, подметание улиц. Полив дорог с твердым покрытием и полив зеленых насаждений общего пользования, предлагается производить поливомоечными машинами, заправка которых может быть частично из системы водопровода, а частично от скважин выведенных из системы централизованного водоснабжения. Зимняя уборка имеет целью обеспечение безопасности движения транспорта и пешеходов при снегопадах и гололедах</w:t>
      </w:r>
    </w:p>
    <w:p w:rsidR="0025699B" w:rsidRDefault="0025699B" w:rsidP="00C47F8E">
      <w:pPr>
        <w:spacing w:after="0" w:line="360" w:lineRule="auto"/>
        <w:rPr>
          <w:rStyle w:val="FontStyle12"/>
          <w:rFonts w:ascii="Times New Roman" w:hAnsi="Times New Roman" w:cs="Times New Roman"/>
          <w:sz w:val="24"/>
          <w:szCs w:val="24"/>
        </w:rPr>
      </w:pPr>
      <w:r>
        <w:rPr>
          <w:rFonts w:ascii="Times New Roman" w:hAnsi="Times New Roman"/>
          <w:b/>
          <w:bCs/>
          <w:sz w:val="24"/>
          <w:szCs w:val="24"/>
          <w:lang w:eastAsia="ru-RU"/>
        </w:rPr>
        <w:t>3.4.</w:t>
      </w:r>
      <w:r w:rsidRPr="00A84563">
        <w:rPr>
          <w:rFonts w:ascii="Times New Roman" w:hAnsi="Times New Roman"/>
          <w:b/>
          <w:bCs/>
          <w:sz w:val="24"/>
          <w:szCs w:val="24"/>
          <w:lang w:eastAsia="ru-RU"/>
        </w:rPr>
        <w:t>Электроэнергия</w:t>
      </w:r>
      <w:r>
        <w:rPr>
          <w:rFonts w:ascii="Times New Roman" w:hAnsi="Times New Roman"/>
          <w:b/>
          <w:bCs/>
          <w:sz w:val="24"/>
          <w:szCs w:val="24"/>
          <w:lang w:eastAsia="ru-RU"/>
        </w:rPr>
        <w:t xml:space="preserve"> </w:t>
      </w:r>
    </w:p>
    <w:p w:rsidR="0025699B" w:rsidRDefault="0025699B" w:rsidP="00F4558F">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25699B" w:rsidRDefault="0025699B" w:rsidP="00F4558F">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Новореченского сельского поселения эксплуатацией объектов электроэнергетики занимается Чернянский РЭС филиала ОАО «МРСК Центра», который оказывает весь спектр услуг по электроснабжению потребителей. Гарантирующим поставщиком электроснабжения потребителей поселения является Чернянский участок ОАО «Белгородская сбытовая компания».  Действующая договорная система: заключение договоров в письменной форме с потребителями и заключение договоров в устной форме ( публичный договор). Из 286 потребителей заключено 286 договоров в письменной и устной формах, что составляет 100%. Система расчетов осуществляется в соответствии с положениями Жилищного кодекса РФ </w:t>
      </w:r>
    </w:p>
    <w:p w:rsidR="0025699B" w:rsidRDefault="0025699B" w:rsidP="00F4558F">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25699B" w:rsidRDefault="0025699B" w:rsidP="00F4558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286 жилых домов, подключенных к централизованной системе электроснабжения. Все 286 жилых домов оснащены приборами </w:t>
      </w:r>
      <w:r>
        <w:rPr>
          <w:rStyle w:val="FontStyle12"/>
          <w:rFonts w:ascii="Times New Roman" w:hAnsi="Times New Roman" w:cs="Times New Roman"/>
          <w:b w:val="0"/>
          <w:sz w:val="24"/>
          <w:szCs w:val="24"/>
        </w:rPr>
        <w:lastRenderedPageBreak/>
        <w:t>учета, что составляет 100%.  Из 7 учреждений социальной сферы и прочих потребителей в 7  расчет производится по приборам учета, что составляет 100 %.</w:t>
      </w:r>
    </w:p>
    <w:p w:rsidR="0025699B" w:rsidRDefault="0025699B" w:rsidP="00F4558F">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25699B" w:rsidRDefault="0025699B" w:rsidP="00F4558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Существующая система электроснабжения функционирует надежно. Серьезных аварий и перебоев в электроснабжении  за истекший период времени не было.  </w:t>
      </w:r>
    </w:p>
    <w:p w:rsidR="0025699B" w:rsidRPr="00C56629" w:rsidRDefault="0025699B" w:rsidP="00F4558F">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25699B" w:rsidRDefault="0025699B" w:rsidP="00542549">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электроснабжения ежегодно утверждаются комиссией по государственному регулированию цен и тарифов в Белгородской области. </w:t>
      </w:r>
    </w:p>
    <w:p w:rsidR="0025699B" w:rsidRPr="00101639" w:rsidRDefault="0025699B" w:rsidP="00F4558F">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25699B" w:rsidRDefault="0025699B" w:rsidP="00F4558F">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электроснабжения связаны с организацией наружного освещения, в частности: требуется замена действующих алюминиевых электрических линий на самонесущие изолированные провода (СИП), требуется внедрение автоматизированной системы управления сетями уличного освещения и автоматизированной системы контроля и коммерческого учета потребления электроэнергии.</w:t>
      </w:r>
    </w:p>
    <w:p w:rsidR="0025699B" w:rsidRPr="00AC4663" w:rsidRDefault="0025699B" w:rsidP="00F4558F">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25699B" w:rsidRDefault="0025699B" w:rsidP="00C86A50">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Новореченского сельского поселения утверждена и реализуется программа энергосбережения и повышения энергетической эффективности. Во всех учреждениях социальной сферы производится замена ламп накаливания на энергосберегающие лампы, устанавливаются датчики движения. На сетях наружного освещения производится модернизация  существующих объектов наружного освещения на основе применения энергосберегающих источников света и световых приборов с улучшенными светотехническими параметрами.</w:t>
      </w:r>
    </w:p>
    <w:p w:rsidR="0025699B" w:rsidRPr="00AC4663" w:rsidRDefault="0025699B" w:rsidP="00F4558F">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25699B" w:rsidRPr="00D019B2" w:rsidRDefault="0025699B" w:rsidP="00A84563">
      <w:pPr>
        <w:spacing w:after="0" w:line="360" w:lineRule="auto"/>
        <w:ind w:firstLine="709"/>
        <w:jc w:val="both"/>
        <w:rPr>
          <w:rFonts w:ascii="Times New Roman" w:hAnsi="Times New Roman"/>
          <w:sz w:val="24"/>
          <w:szCs w:val="24"/>
        </w:rPr>
      </w:pPr>
      <w:r w:rsidRPr="00D019B2">
        <w:rPr>
          <w:rFonts w:ascii="Times New Roman" w:hAnsi="Times New Roman"/>
          <w:sz w:val="24"/>
          <w:szCs w:val="24"/>
        </w:rPr>
        <w:t xml:space="preserve">Основным источник питания потребителей </w:t>
      </w:r>
      <w:r>
        <w:rPr>
          <w:rFonts w:ascii="Times New Roman" w:hAnsi="Times New Roman"/>
          <w:sz w:val="24"/>
          <w:szCs w:val="24"/>
        </w:rPr>
        <w:t>Новореченского</w:t>
      </w:r>
      <w:r w:rsidRPr="00D019B2">
        <w:rPr>
          <w:rFonts w:ascii="Times New Roman" w:hAnsi="Times New Roman"/>
          <w:sz w:val="24"/>
          <w:szCs w:val="24"/>
        </w:rPr>
        <w:t xml:space="preserve"> сельского поселения  останется ПС «Чернянка» и ПС «Лубяное». Электроснабжение новых потребителей поселения намечается присоединением новых нагрузок по сетям 10 кВ и 0,4 кВ. Основной прирост нагрузки ожидается за счет увеличения норм потребления электроэнергии населением, нового жилищного строительства и объектов производства. Обеспечение электроэнергией перспективных потребителей </w:t>
      </w:r>
      <w:r>
        <w:rPr>
          <w:rFonts w:ascii="Times New Roman" w:hAnsi="Times New Roman"/>
          <w:sz w:val="24"/>
          <w:szCs w:val="24"/>
        </w:rPr>
        <w:t>Новореченского</w:t>
      </w:r>
      <w:r w:rsidRPr="00D019B2">
        <w:rPr>
          <w:rFonts w:ascii="Times New Roman" w:hAnsi="Times New Roman"/>
          <w:sz w:val="24"/>
          <w:szCs w:val="24"/>
        </w:rPr>
        <w:t xml:space="preserve"> сельского поселения на расчетный срок в полном объеме (при учете потребителей Чернянского городского поселения) возможно при условии проведения реконструкции ПС «Чернянка» с установкой нового оборудования, увеличением трансформаторной мощности и реконструкции линии электропередач 35 кВ ПС «Чернянка» и ПС «Лубяное». </w:t>
      </w:r>
    </w:p>
    <w:p w:rsidR="0025699B" w:rsidRPr="00D019B2" w:rsidRDefault="0025699B" w:rsidP="00A84563">
      <w:pPr>
        <w:spacing w:after="0" w:line="360" w:lineRule="auto"/>
        <w:ind w:firstLine="709"/>
        <w:jc w:val="both"/>
        <w:rPr>
          <w:rFonts w:ascii="Times New Roman" w:hAnsi="Times New Roman"/>
          <w:sz w:val="24"/>
          <w:szCs w:val="24"/>
        </w:rPr>
      </w:pPr>
      <w:r w:rsidRPr="00D019B2">
        <w:rPr>
          <w:rFonts w:ascii="Times New Roman" w:hAnsi="Times New Roman"/>
          <w:sz w:val="24"/>
          <w:szCs w:val="24"/>
        </w:rPr>
        <w:t>Перечень мероприятий:</w:t>
      </w:r>
    </w:p>
    <w:p w:rsidR="0025699B" w:rsidRPr="00D019B2" w:rsidRDefault="0025699B" w:rsidP="00A84563">
      <w:pPr>
        <w:numPr>
          <w:ilvl w:val="0"/>
          <w:numId w:val="2"/>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lastRenderedPageBreak/>
        <w:t>Провести комплекс мероприятий направленный на повышение эффективности потребления электроэнергии.</w:t>
      </w:r>
    </w:p>
    <w:p w:rsidR="0025699B" w:rsidRPr="00D019B2" w:rsidRDefault="0025699B" w:rsidP="00A84563">
      <w:pPr>
        <w:numPr>
          <w:ilvl w:val="0"/>
          <w:numId w:val="2"/>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Провести комплекс мероприятий необходимых для внедрения двух- трехтарифной оплаты за электроэнергию, что будет способствовать выравниванию потребления электроэнергии в течении суток.</w:t>
      </w:r>
    </w:p>
    <w:p w:rsidR="0025699B" w:rsidRPr="00D019B2" w:rsidRDefault="0025699B" w:rsidP="00A84563">
      <w:pPr>
        <w:numPr>
          <w:ilvl w:val="0"/>
          <w:numId w:val="2"/>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 xml:space="preserve">Выполнить строительство электроэнергетических сетей к проектируемым районам нового строительства (с. </w:t>
      </w:r>
      <w:r>
        <w:rPr>
          <w:rFonts w:ascii="Times New Roman" w:hAnsi="Times New Roman"/>
          <w:sz w:val="24"/>
          <w:szCs w:val="24"/>
        </w:rPr>
        <w:t>Новоречье</w:t>
      </w:r>
      <w:r w:rsidRPr="00D019B2">
        <w:rPr>
          <w:rFonts w:ascii="Times New Roman" w:hAnsi="Times New Roman"/>
          <w:sz w:val="24"/>
          <w:szCs w:val="24"/>
        </w:rPr>
        <w:t>).</w:t>
      </w:r>
    </w:p>
    <w:p w:rsidR="0025699B" w:rsidRPr="00D019B2" w:rsidRDefault="0025699B" w:rsidP="00A84563">
      <w:pPr>
        <w:numPr>
          <w:ilvl w:val="0"/>
          <w:numId w:val="2"/>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Выполнить строительство ТП для объектов нового строительства (с. </w:t>
      </w:r>
      <w:r>
        <w:rPr>
          <w:rFonts w:ascii="Times New Roman" w:hAnsi="Times New Roman"/>
          <w:sz w:val="24"/>
          <w:szCs w:val="24"/>
        </w:rPr>
        <w:t>Новоречье</w:t>
      </w:r>
      <w:r w:rsidRPr="00D019B2">
        <w:rPr>
          <w:rFonts w:ascii="Times New Roman" w:hAnsi="Times New Roman"/>
          <w:sz w:val="24"/>
          <w:szCs w:val="24"/>
        </w:rPr>
        <w:t>).</w:t>
      </w:r>
    </w:p>
    <w:p w:rsidR="0025699B" w:rsidRPr="00D019B2" w:rsidRDefault="0025699B" w:rsidP="00A84563">
      <w:pPr>
        <w:numPr>
          <w:ilvl w:val="0"/>
          <w:numId w:val="2"/>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Разработать и реализовать схему освещения населенных пунктов сельского поселения</w:t>
      </w:r>
    </w:p>
    <w:p w:rsidR="0025699B" w:rsidRPr="00D019B2" w:rsidRDefault="0025699B" w:rsidP="00A84563">
      <w:pPr>
        <w:pStyle w:val="11"/>
        <w:numPr>
          <w:ilvl w:val="0"/>
          <w:numId w:val="2"/>
        </w:numPr>
        <w:tabs>
          <w:tab w:val="num" w:pos="567"/>
        </w:tabs>
        <w:spacing w:line="360" w:lineRule="auto"/>
        <w:ind w:left="0" w:firstLine="709"/>
        <w:jc w:val="both"/>
      </w:pPr>
      <w:r w:rsidRPr="00D019B2">
        <w:t>Содействовать развитию использования возобновляемых источников энергии путем формирования и реализации соответствующих региональных целевых программ;</w:t>
      </w:r>
    </w:p>
    <w:p w:rsidR="0025699B" w:rsidRDefault="0025699B" w:rsidP="00A84563">
      <w:pPr>
        <w:pStyle w:val="11"/>
        <w:numPr>
          <w:ilvl w:val="0"/>
          <w:numId w:val="2"/>
        </w:numPr>
        <w:tabs>
          <w:tab w:val="num" w:pos="567"/>
        </w:tabs>
        <w:spacing w:line="360" w:lineRule="auto"/>
        <w:ind w:left="0" w:firstLine="709"/>
        <w:jc w:val="both"/>
      </w:pPr>
      <w:r w:rsidRPr="00D019B2">
        <w:t>Обеспечить осуществление политики приоритета строительства и ввода в эксплуатацию новых энергетических установок, функционирующих на основе использования возобновляемых источников энергии.</w:t>
      </w:r>
    </w:p>
    <w:p w:rsidR="0025699B" w:rsidRPr="00AB687E" w:rsidRDefault="0025699B" w:rsidP="00C47F8E">
      <w:pPr>
        <w:pStyle w:val="11"/>
        <w:numPr>
          <w:ilvl w:val="0"/>
          <w:numId w:val="2"/>
        </w:numPr>
        <w:tabs>
          <w:tab w:val="num" w:pos="567"/>
        </w:tabs>
        <w:spacing w:line="360" w:lineRule="auto"/>
        <w:ind w:left="0" w:firstLine="709"/>
        <w:jc w:val="both"/>
      </w:pPr>
      <w:r>
        <w:t>Необходимо произвести монтаж проводов СИП в количестве 8,3 км, установить дополнительно 44 светильника ЖКУ мощностью 150 Вт и заменить существующие 92 светильников мощностью 250 Вт на энергосберегающие.</w:t>
      </w:r>
    </w:p>
    <w:p w:rsidR="0025699B" w:rsidRDefault="0025699B" w:rsidP="00C47F8E">
      <w:pPr>
        <w:spacing w:after="0" w:line="360" w:lineRule="auto"/>
        <w:rPr>
          <w:rStyle w:val="FontStyle12"/>
          <w:rFonts w:ascii="Times New Roman" w:hAnsi="Times New Roman" w:cs="Times New Roman"/>
          <w:sz w:val="24"/>
          <w:szCs w:val="24"/>
        </w:rPr>
      </w:pPr>
      <w:r>
        <w:rPr>
          <w:rFonts w:ascii="Times New Roman" w:hAnsi="Times New Roman"/>
          <w:b/>
          <w:bCs/>
          <w:sz w:val="24"/>
          <w:szCs w:val="24"/>
          <w:lang w:eastAsia="ru-RU"/>
        </w:rPr>
        <w:t>3.5.</w:t>
      </w:r>
      <w:r w:rsidRPr="00A84563">
        <w:rPr>
          <w:rFonts w:ascii="Times New Roman" w:hAnsi="Times New Roman"/>
          <w:b/>
          <w:bCs/>
          <w:sz w:val="24"/>
          <w:szCs w:val="24"/>
          <w:lang w:eastAsia="ru-RU"/>
        </w:rPr>
        <w:t>Теплоснабжение</w:t>
      </w:r>
      <w:r>
        <w:rPr>
          <w:rFonts w:ascii="Times New Roman" w:hAnsi="Times New Roman"/>
          <w:b/>
          <w:bCs/>
          <w:sz w:val="24"/>
          <w:szCs w:val="24"/>
          <w:lang w:eastAsia="ru-RU"/>
        </w:rPr>
        <w:t xml:space="preserve"> </w:t>
      </w:r>
    </w:p>
    <w:p w:rsidR="0025699B" w:rsidRDefault="0025699B" w:rsidP="00706B2E">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25699B" w:rsidRDefault="0025699B" w:rsidP="006F56F6">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Новореченского сельского поселения работает одна организация – МУП «Теплоком», которая оказывает весь спектр услуг по теплоснабжению потребителей и является гарантирующим поставщиком тепловой энергии. Действующая договорная система: заключение договоров в письменной форме с потребителями. 7 юридических лиц заключило с МУП «Теплоком» 7 договоров в письменной форме, что составляет 100%. Система расчетов осуществляется в соответствии с положениями жилищного кодекса РФ и  Порядком расчетов за тепловую энергию и природный газ, утвержденным постановлением правительства РФ от 08.08.2012 №808 </w:t>
      </w:r>
    </w:p>
    <w:p w:rsidR="0025699B" w:rsidRPr="00706B2E" w:rsidRDefault="0025699B" w:rsidP="00F80BAF">
      <w:pPr>
        <w:pStyle w:val="a3"/>
        <w:spacing w:after="0" w:line="360" w:lineRule="auto"/>
        <w:ind w:left="720"/>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доля поставки ресурса по приборам учета</w:t>
      </w:r>
    </w:p>
    <w:p w:rsidR="0025699B" w:rsidRDefault="0025699B" w:rsidP="00F80BAF">
      <w:pPr>
        <w:pStyle w:val="a3"/>
        <w:spacing w:after="0" w:line="360" w:lineRule="auto"/>
        <w:ind w:left="720"/>
        <w:jc w:val="both"/>
        <w:rPr>
          <w:rStyle w:val="FontStyle12"/>
          <w:rFonts w:ascii="Times New Roman" w:hAnsi="Times New Roman" w:cs="Times New Roman"/>
          <w:b w:val="0"/>
          <w:sz w:val="24"/>
          <w:szCs w:val="24"/>
        </w:rPr>
      </w:pPr>
      <w:r w:rsidRPr="00706B2E">
        <w:rPr>
          <w:rStyle w:val="FontStyle12"/>
          <w:rFonts w:ascii="Times New Roman" w:hAnsi="Times New Roman" w:cs="Times New Roman"/>
          <w:b w:val="0"/>
          <w:sz w:val="24"/>
          <w:szCs w:val="24"/>
        </w:rPr>
        <w:t xml:space="preserve">     На территории поселения находится </w:t>
      </w:r>
      <w:r>
        <w:rPr>
          <w:rStyle w:val="FontStyle12"/>
          <w:rFonts w:ascii="Times New Roman" w:hAnsi="Times New Roman" w:cs="Times New Roman"/>
          <w:b w:val="0"/>
          <w:sz w:val="24"/>
          <w:szCs w:val="24"/>
        </w:rPr>
        <w:t>7 объектов социальной сферы</w:t>
      </w:r>
      <w:r w:rsidRPr="00706B2E">
        <w:rPr>
          <w:rStyle w:val="FontStyle12"/>
          <w:rFonts w:ascii="Times New Roman" w:hAnsi="Times New Roman" w:cs="Times New Roman"/>
          <w:b w:val="0"/>
          <w:sz w:val="24"/>
          <w:szCs w:val="24"/>
        </w:rPr>
        <w:t xml:space="preserve">, подключенных к централизованной системе </w:t>
      </w:r>
      <w:r>
        <w:rPr>
          <w:rStyle w:val="FontStyle12"/>
          <w:rFonts w:ascii="Times New Roman" w:hAnsi="Times New Roman" w:cs="Times New Roman"/>
          <w:b w:val="0"/>
          <w:sz w:val="24"/>
          <w:szCs w:val="24"/>
        </w:rPr>
        <w:t>тепло</w:t>
      </w:r>
      <w:r w:rsidRPr="00706B2E">
        <w:rPr>
          <w:rStyle w:val="FontStyle12"/>
          <w:rFonts w:ascii="Times New Roman" w:hAnsi="Times New Roman" w:cs="Times New Roman"/>
          <w:b w:val="0"/>
          <w:sz w:val="24"/>
          <w:szCs w:val="24"/>
        </w:rPr>
        <w:t xml:space="preserve">снабжения. </w:t>
      </w:r>
      <w:r>
        <w:rPr>
          <w:rStyle w:val="FontStyle12"/>
          <w:rFonts w:ascii="Times New Roman" w:hAnsi="Times New Roman" w:cs="Times New Roman"/>
          <w:b w:val="0"/>
          <w:sz w:val="24"/>
          <w:szCs w:val="24"/>
        </w:rPr>
        <w:t xml:space="preserve">По состоянию на 1.01.2014 года поставка теплоносителя потребителям осуществлялась без приборов </w:t>
      </w:r>
      <w:r>
        <w:rPr>
          <w:rStyle w:val="FontStyle12"/>
          <w:rFonts w:ascii="Times New Roman" w:hAnsi="Times New Roman" w:cs="Times New Roman"/>
          <w:b w:val="0"/>
          <w:sz w:val="24"/>
          <w:szCs w:val="24"/>
        </w:rPr>
        <w:lastRenderedPageBreak/>
        <w:t>учета. В 2014 году ведутся работы по установке приборов учета на следующих объектах: детский сад с.Волотово, школа с.Волотово, ДК с. Волотово.</w:t>
      </w:r>
      <w:r w:rsidRPr="00706B2E">
        <w:rPr>
          <w:rStyle w:val="FontStyle12"/>
          <w:rFonts w:ascii="Times New Roman" w:hAnsi="Times New Roman" w:cs="Times New Roman"/>
          <w:b w:val="0"/>
          <w:sz w:val="24"/>
          <w:szCs w:val="24"/>
        </w:rPr>
        <w:t xml:space="preserve"> </w:t>
      </w:r>
    </w:p>
    <w:p w:rsidR="0025699B" w:rsidRPr="00706B2E" w:rsidRDefault="0025699B" w:rsidP="00F80BAF">
      <w:pPr>
        <w:pStyle w:val="a3"/>
        <w:spacing w:after="0" w:line="360" w:lineRule="auto"/>
        <w:ind w:left="720"/>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xml:space="preserve">-надежность работы системы </w:t>
      </w:r>
    </w:p>
    <w:p w:rsidR="0025699B" w:rsidRPr="00F80BAF" w:rsidRDefault="0025699B" w:rsidP="00F80BAF">
      <w:pPr>
        <w:spacing w:after="0" w:line="360" w:lineRule="auto"/>
        <w:ind w:left="426"/>
        <w:jc w:val="both"/>
        <w:rPr>
          <w:rStyle w:val="FontStyle12"/>
          <w:rFonts w:ascii="Times New Roman" w:hAnsi="Times New Roman" w:cs="Times New Roman"/>
          <w:b w:val="0"/>
          <w:sz w:val="24"/>
          <w:szCs w:val="24"/>
        </w:rPr>
      </w:pPr>
      <w:r w:rsidRPr="00F80BAF">
        <w:rPr>
          <w:rStyle w:val="FontStyle12"/>
          <w:rFonts w:ascii="Times New Roman" w:hAnsi="Times New Roman" w:cs="Times New Roman"/>
          <w:b w:val="0"/>
          <w:sz w:val="24"/>
          <w:szCs w:val="24"/>
        </w:rPr>
        <w:t xml:space="preserve">Существующая система теплоснабжения функционирует без серьезных аварий и перебоев. </w:t>
      </w:r>
    </w:p>
    <w:p w:rsidR="0025699B" w:rsidRPr="00F80BAF" w:rsidRDefault="0025699B" w:rsidP="00F80BAF">
      <w:pPr>
        <w:spacing w:after="0" w:line="360" w:lineRule="auto"/>
        <w:ind w:left="426"/>
        <w:jc w:val="both"/>
        <w:rPr>
          <w:rStyle w:val="FontStyle12"/>
          <w:rFonts w:ascii="Times New Roman" w:hAnsi="Times New Roman" w:cs="Times New Roman"/>
          <w:sz w:val="24"/>
          <w:szCs w:val="24"/>
        </w:rPr>
      </w:pPr>
      <w:r w:rsidRPr="00F80BAF">
        <w:rPr>
          <w:rStyle w:val="FontStyle12"/>
          <w:rFonts w:ascii="Times New Roman" w:hAnsi="Times New Roman" w:cs="Times New Roman"/>
          <w:sz w:val="24"/>
          <w:szCs w:val="24"/>
        </w:rPr>
        <w:t>-качество поставляемого ресурса</w:t>
      </w:r>
    </w:p>
    <w:p w:rsidR="0025699B" w:rsidRPr="00F80BAF" w:rsidRDefault="0025699B" w:rsidP="00F80BAF">
      <w:pPr>
        <w:spacing w:after="0" w:line="360" w:lineRule="auto"/>
        <w:ind w:left="426"/>
        <w:jc w:val="both"/>
        <w:rPr>
          <w:rStyle w:val="FontStyle12"/>
          <w:rFonts w:ascii="Times New Roman" w:hAnsi="Times New Roman" w:cs="Times New Roman"/>
          <w:b w:val="0"/>
          <w:sz w:val="24"/>
          <w:szCs w:val="24"/>
        </w:rPr>
      </w:pPr>
      <w:r w:rsidRPr="00F80BAF">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Отпуск тепла осуществляется в соответствии с утвержденным температурным графиком.</w:t>
      </w:r>
    </w:p>
    <w:p w:rsidR="0025699B" w:rsidRPr="00706B2E" w:rsidRDefault="0025699B" w:rsidP="00F80BAF">
      <w:pPr>
        <w:pStyle w:val="a3"/>
        <w:spacing w:after="0" w:line="360" w:lineRule="auto"/>
        <w:ind w:left="786"/>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тарифы</w:t>
      </w:r>
    </w:p>
    <w:p w:rsidR="0025699B" w:rsidRDefault="0025699B" w:rsidP="009E7E77">
      <w:pPr>
        <w:pStyle w:val="a3"/>
        <w:spacing w:after="0" w:line="360" w:lineRule="auto"/>
        <w:ind w:left="786"/>
        <w:jc w:val="both"/>
        <w:rPr>
          <w:rStyle w:val="FontStyle12"/>
          <w:rFonts w:ascii="Times New Roman" w:hAnsi="Times New Roman" w:cs="Times New Roman"/>
          <w:b w:val="0"/>
          <w:sz w:val="24"/>
          <w:szCs w:val="24"/>
        </w:rPr>
      </w:pPr>
      <w:r w:rsidRPr="00706B2E">
        <w:rPr>
          <w:rStyle w:val="FontStyle12"/>
          <w:rFonts w:ascii="Times New Roman" w:hAnsi="Times New Roman" w:cs="Times New Roman"/>
          <w:b w:val="0"/>
          <w:sz w:val="24"/>
          <w:szCs w:val="24"/>
        </w:rPr>
        <w:t xml:space="preserve">          Тарифы на услуги </w:t>
      </w:r>
      <w:r>
        <w:rPr>
          <w:rStyle w:val="FontStyle12"/>
          <w:rFonts w:ascii="Times New Roman" w:hAnsi="Times New Roman" w:cs="Times New Roman"/>
          <w:b w:val="0"/>
          <w:sz w:val="24"/>
          <w:szCs w:val="24"/>
        </w:rPr>
        <w:t>теплоснабжения</w:t>
      </w:r>
      <w:r w:rsidRPr="00706B2E">
        <w:rPr>
          <w:rStyle w:val="FontStyle12"/>
          <w:rFonts w:ascii="Times New Roman" w:hAnsi="Times New Roman" w:cs="Times New Roman"/>
          <w:b w:val="0"/>
          <w:sz w:val="24"/>
          <w:szCs w:val="24"/>
        </w:rPr>
        <w:t xml:space="preserve"> для потребителей Волотовского сельского поселения утверждены для МУП «</w:t>
      </w:r>
      <w:r>
        <w:rPr>
          <w:rStyle w:val="FontStyle12"/>
          <w:rFonts w:ascii="Times New Roman" w:hAnsi="Times New Roman" w:cs="Times New Roman"/>
          <w:b w:val="0"/>
          <w:sz w:val="24"/>
          <w:szCs w:val="24"/>
        </w:rPr>
        <w:t>Теплоком</w:t>
      </w:r>
      <w:r w:rsidRPr="00706B2E">
        <w:rPr>
          <w:rStyle w:val="FontStyle12"/>
          <w:rFonts w:ascii="Times New Roman" w:hAnsi="Times New Roman" w:cs="Times New Roman"/>
          <w:b w:val="0"/>
          <w:sz w:val="24"/>
          <w:szCs w:val="24"/>
        </w:rPr>
        <w:t>» п.Чернянка комиссией по государственному регулированию цен и тарифов в Белгородской области</w:t>
      </w:r>
    </w:p>
    <w:p w:rsidR="0025699B" w:rsidRPr="00706B2E" w:rsidRDefault="0025699B" w:rsidP="009E7E77">
      <w:pPr>
        <w:pStyle w:val="a3"/>
        <w:spacing w:after="0" w:line="360" w:lineRule="auto"/>
        <w:ind w:left="786"/>
        <w:jc w:val="both"/>
        <w:rPr>
          <w:rStyle w:val="FontStyle12"/>
          <w:rFonts w:ascii="Times New Roman" w:hAnsi="Times New Roman" w:cs="Times New Roman"/>
          <w:sz w:val="24"/>
          <w:szCs w:val="24"/>
        </w:rPr>
      </w:pPr>
      <w:r w:rsidRPr="00706B2E">
        <w:rPr>
          <w:rStyle w:val="FontStyle12"/>
          <w:rFonts w:ascii="Times New Roman" w:hAnsi="Times New Roman" w:cs="Times New Roman"/>
          <w:sz w:val="24"/>
          <w:szCs w:val="24"/>
        </w:rPr>
        <w:t xml:space="preserve">   - технические и технологические проблемы в системе</w:t>
      </w:r>
    </w:p>
    <w:p w:rsidR="0025699B" w:rsidRDefault="0025699B" w:rsidP="009E7E77">
      <w:pPr>
        <w:pStyle w:val="a3"/>
        <w:spacing w:after="0" w:line="360" w:lineRule="auto"/>
        <w:ind w:left="786"/>
        <w:jc w:val="both"/>
        <w:rPr>
          <w:rStyle w:val="FontStyle12"/>
          <w:rFonts w:ascii="Times New Roman" w:hAnsi="Times New Roman" w:cs="Times New Roman"/>
          <w:b w:val="0"/>
          <w:sz w:val="24"/>
          <w:szCs w:val="24"/>
        </w:rPr>
      </w:pPr>
      <w:r w:rsidRPr="00706B2E">
        <w:rPr>
          <w:rStyle w:val="FontStyle12"/>
          <w:rFonts w:ascii="Times New Roman" w:hAnsi="Times New Roman" w:cs="Times New Roman"/>
          <w:b w:val="0"/>
          <w:sz w:val="24"/>
          <w:szCs w:val="24"/>
        </w:rPr>
        <w:t xml:space="preserve">  </w:t>
      </w:r>
      <w:r>
        <w:rPr>
          <w:rStyle w:val="FontStyle12"/>
          <w:rFonts w:ascii="Times New Roman" w:hAnsi="Times New Roman" w:cs="Times New Roman"/>
          <w:b w:val="0"/>
          <w:sz w:val="24"/>
          <w:szCs w:val="24"/>
        </w:rPr>
        <w:t>Избыточная установленная тепловая мощность на отдельных источниках приводит к росту эксплуатационных расходов при производстве тепловой энергии (амортизационные отчисления, электроэнергия, ремонт оборудования, штат, заработная плата персонала), а следовательно, к увеличению затрат на выработку тепловой энергии.</w:t>
      </w:r>
    </w:p>
    <w:p w:rsidR="0025699B" w:rsidRDefault="0025699B" w:rsidP="009E7E77">
      <w:pPr>
        <w:pStyle w:val="a3"/>
        <w:spacing w:after="0" w:line="360" w:lineRule="auto"/>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Отсутствие приборов учета отпускаемой тепловой энергии. Пока на котельных количество отпускаемой потребителям теплоты не будет определяться по приборам учета, установленных на выводах тепловых сетей, реальных результатов по экономии топлива в них ожидать трудно.</w:t>
      </w:r>
    </w:p>
    <w:p w:rsidR="0025699B" w:rsidRPr="00706B2E" w:rsidRDefault="0025699B" w:rsidP="009E7E77">
      <w:pPr>
        <w:pStyle w:val="a3"/>
        <w:spacing w:after="0" w:line="360" w:lineRule="auto"/>
        <w:ind w:left="786"/>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Поскольку гидравлический режим в тепловых сетях не налажен, в системах теплоснабжения  расход теплоносителя превышает нормативный на 30-50%</w:t>
      </w:r>
    </w:p>
    <w:p w:rsidR="0025699B" w:rsidRPr="004D1A43" w:rsidRDefault="0025699B" w:rsidP="009E7E77">
      <w:pPr>
        <w:pStyle w:val="a3"/>
        <w:spacing w:after="0" w:line="360" w:lineRule="auto"/>
        <w:ind w:left="786"/>
        <w:jc w:val="both"/>
        <w:rPr>
          <w:rStyle w:val="FontStyle12"/>
          <w:rFonts w:ascii="Times New Roman" w:hAnsi="Times New Roman" w:cs="Times New Roman"/>
          <w:sz w:val="24"/>
          <w:szCs w:val="24"/>
        </w:rPr>
      </w:pPr>
      <w:r w:rsidRPr="004D1A43">
        <w:rPr>
          <w:rStyle w:val="FontStyle12"/>
          <w:rFonts w:ascii="Times New Roman" w:hAnsi="Times New Roman" w:cs="Times New Roman"/>
          <w:sz w:val="24"/>
          <w:szCs w:val="24"/>
        </w:rPr>
        <w:t>- энергоресурсосбережение</w:t>
      </w:r>
    </w:p>
    <w:p w:rsidR="0025699B" w:rsidRPr="004D1A43" w:rsidRDefault="0025699B" w:rsidP="009E7E77">
      <w:pPr>
        <w:pStyle w:val="a3"/>
        <w:spacing w:after="0" w:line="360" w:lineRule="auto"/>
        <w:ind w:left="786"/>
        <w:jc w:val="both"/>
        <w:rPr>
          <w:rStyle w:val="FontStyle12"/>
          <w:rFonts w:ascii="Times New Roman" w:hAnsi="Times New Roman" w:cs="Times New Roman"/>
          <w:b w:val="0"/>
          <w:sz w:val="24"/>
          <w:szCs w:val="24"/>
        </w:rPr>
      </w:pPr>
      <w:r w:rsidRPr="004D1A43">
        <w:rPr>
          <w:rStyle w:val="FontStyle12"/>
          <w:rFonts w:ascii="Times New Roman" w:hAnsi="Times New Roman" w:cs="Times New Roman"/>
          <w:b w:val="0"/>
          <w:sz w:val="24"/>
          <w:szCs w:val="24"/>
        </w:rPr>
        <w:t xml:space="preserve">     Главой администрации Волотовского сельского поселения утверждена и реализуется программа энергосбережения и повышени</w:t>
      </w:r>
      <w:r>
        <w:rPr>
          <w:rStyle w:val="FontStyle12"/>
          <w:rFonts w:ascii="Times New Roman" w:hAnsi="Times New Roman" w:cs="Times New Roman"/>
          <w:b w:val="0"/>
          <w:sz w:val="24"/>
          <w:szCs w:val="24"/>
        </w:rPr>
        <w:t>я энергетической эффективности.</w:t>
      </w:r>
    </w:p>
    <w:p w:rsidR="0025699B" w:rsidRPr="00706B2E" w:rsidRDefault="0025699B" w:rsidP="009E7E77">
      <w:pPr>
        <w:pStyle w:val="a3"/>
        <w:spacing w:after="0" w:line="360" w:lineRule="auto"/>
        <w:ind w:left="786"/>
        <w:jc w:val="both"/>
        <w:rPr>
          <w:rStyle w:val="FontStyle12"/>
          <w:rFonts w:ascii="Times New Roman" w:hAnsi="Times New Roman" w:cs="Times New Roman"/>
          <w:b w:val="0"/>
          <w:sz w:val="24"/>
          <w:szCs w:val="24"/>
        </w:rPr>
      </w:pPr>
      <w:r w:rsidRPr="004D1A43">
        <w:rPr>
          <w:rStyle w:val="FontStyle12"/>
          <w:rFonts w:ascii="Times New Roman" w:hAnsi="Times New Roman" w:cs="Times New Roman"/>
          <w:b w:val="0"/>
          <w:sz w:val="24"/>
          <w:szCs w:val="24"/>
        </w:rPr>
        <w:lastRenderedPageBreak/>
        <w:t>Мероприятия программы финансируются за счет средств поселения.</w:t>
      </w:r>
    </w:p>
    <w:p w:rsidR="0025699B" w:rsidRPr="00D019B2" w:rsidRDefault="0025699B" w:rsidP="004D1A43">
      <w:pPr>
        <w:spacing w:after="0" w:line="360" w:lineRule="auto"/>
        <w:ind w:left="709"/>
        <w:jc w:val="both"/>
        <w:rPr>
          <w:rFonts w:ascii="Times New Roman" w:hAnsi="Times New Roman"/>
          <w:sz w:val="24"/>
          <w:szCs w:val="24"/>
        </w:rPr>
      </w:pP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w:t>
      </w:r>
    </w:p>
    <w:p w:rsidR="0025699B" w:rsidRPr="00D019B2" w:rsidRDefault="0025699B" w:rsidP="003A2C3B">
      <w:pPr>
        <w:spacing w:after="0" w:line="360" w:lineRule="auto"/>
        <w:ind w:firstLine="709"/>
        <w:jc w:val="both"/>
        <w:rPr>
          <w:rFonts w:ascii="Times New Roman" w:hAnsi="Times New Roman"/>
          <w:sz w:val="24"/>
          <w:szCs w:val="24"/>
        </w:rPr>
      </w:pPr>
      <w:r>
        <w:rPr>
          <w:rFonts w:ascii="Times New Roman" w:hAnsi="Times New Roman"/>
          <w:sz w:val="24"/>
          <w:szCs w:val="24"/>
        </w:rPr>
        <w:t>П</w:t>
      </w:r>
      <w:r w:rsidRPr="00D019B2">
        <w:rPr>
          <w:rFonts w:ascii="Times New Roman" w:hAnsi="Times New Roman"/>
          <w:sz w:val="24"/>
          <w:szCs w:val="24"/>
        </w:rPr>
        <w:t xml:space="preserve">редлагается оставить преимущественное теплоснабжение населения от индивидуальных систем отопления, работающих на природном газе. Перспективная застройка, также будет обеспечиваться теплом и горячей водой от индивидуальных систем отопления, работающих на природном газе. </w:t>
      </w:r>
    </w:p>
    <w:p w:rsidR="0025699B" w:rsidRPr="00D019B2" w:rsidRDefault="0025699B" w:rsidP="003A2C3B">
      <w:pPr>
        <w:spacing w:after="0" w:line="360" w:lineRule="auto"/>
        <w:ind w:firstLine="709"/>
        <w:jc w:val="both"/>
        <w:rPr>
          <w:rFonts w:ascii="Times New Roman" w:hAnsi="Times New Roman"/>
          <w:sz w:val="24"/>
          <w:szCs w:val="24"/>
        </w:rPr>
      </w:pPr>
      <w:r w:rsidRPr="00D019B2">
        <w:rPr>
          <w:rFonts w:ascii="Times New Roman" w:hAnsi="Times New Roman"/>
          <w:sz w:val="24"/>
          <w:szCs w:val="24"/>
        </w:rPr>
        <w:t>Перечень мероприятий:</w:t>
      </w:r>
    </w:p>
    <w:p w:rsidR="0025699B" w:rsidRPr="00D019B2" w:rsidRDefault="0025699B" w:rsidP="003A2C3B">
      <w:pPr>
        <w:numPr>
          <w:ilvl w:val="0"/>
          <w:numId w:val="3"/>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Осуществить комплекс мероприятий направленных на энергосбережение в общественных зданиях и сооружениях.</w:t>
      </w:r>
    </w:p>
    <w:p w:rsidR="0025699B" w:rsidRPr="00D019B2" w:rsidRDefault="0025699B" w:rsidP="003A2C3B">
      <w:pPr>
        <w:numPr>
          <w:ilvl w:val="0"/>
          <w:numId w:val="3"/>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Осуществлять текущий ремонт в общественных зданиях и сооружениях.</w:t>
      </w:r>
    </w:p>
    <w:p w:rsidR="0025699B" w:rsidRPr="00D019B2" w:rsidRDefault="0025699B" w:rsidP="003A2C3B">
      <w:pPr>
        <w:numPr>
          <w:ilvl w:val="0"/>
          <w:numId w:val="3"/>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Способствовать применению энергосберегающих технологий в отоплении населением.</w:t>
      </w:r>
    </w:p>
    <w:p w:rsidR="0025699B" w:rsidRDefault="0025699B" w:rsidP="003A2C3B">
      <w:pPr>
        <w:numPr>
          <w:ilvl w:val="0"/>
          <w:numId w:val="3"/>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Обеспечить возможность подключения индивидуальных систем отопления к газораспределительной системе.</w:t>
      </w:r>
    </w:p>
    <w:p w:rsidR="0025699B" w:rsidRDefault="0025699B" w:rsidP="00C47F8E">
      <w:pPr>
        <w:spacing w:after="0" w:line="360" w:lineRule="auto"/>
        <w:rPr>
          <w:rStyle w:val="FontStyle12"/>
          <w:rFonts w:ascii="Times New Roman" w:hAnsi="Times New Roman" w:cs="Times New Roman"/>
          <w:sz w:val="24"/>
          <w:szCs w:val="24"/>
        </w:rPr>
      </w:pPr>
      <w:r>
        <w:rPr>
          <w:rFonts w:ascii="Times New Roman" w:hAnsi="Times New Roman"/>
          <w:b/>
          <w:sz w:val="24"/>
          <w:szCs w:val="24"/>
        </w:rPr>
        <w:t>3.6.</w:t>
      </w:r>
      <w:r w:rsidRPr="00A84563">
        <w:rPr>
          <w:rFonts w:ascii="Times New Roman" w:hAnsi="Times New Roman"/>
          <w:b/>
          <w:sz w:val="24"/>
          <w:szCs w:val="24"/>
        </w:rPr>
        <w:t>Газоснабжения</w:t>
      </w:r>
      <w:r>
        <w:rPr>
          <w:rFonts w:ascii="Times New Roman" w:hAnsi="Times New Roman"/>
          <w:b/>
          <w:sz w:val="24"/>
          <w:szCs w:val="24"/>
        </w:rPr>
        <w:t xml:space="preserve"> </w:t>
      </w:r>
    </w:p>
    <w:p w:rsidR="0025699B" w:rsidRDefault="0025699B" w:rsidP="005E560A">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Институциональная структура</w:t>
      </w:r>
    </w:p>
    <w:p w:rsidR="0025699B" w:rsidRDefault="0025699B" w:rsidP="005E560A">
      <w:pPr>
        <w:spacing w:after="0" w:line="360" w:lineRule="auto"/>
        <w:jc w:val="both"/>
        <w:rPr>
          <w:rStyle w:val="FontStyle12"/>
          <w:rFonts w:ascii="Times New Roman" w:hAnsi="Times New Roman" w:cs="Times New Roman"/>
          <w:b w:val="0"/>
          <w:sz w:val="24"/>
          <w:szCs w:val="24"/>
        </w:rPr>
      </w:pPr>
      <w:r w:rsidRPr="009D40C2">
        <w:rPr>
          <w:rStyle w:val="FontStyle12"/>
          <w:rFonts w:ascii="Times New Roman" w:hAnsi="Times New Roman" w:cs="Times New Roman"/>
          <w:b w:val="0"/>
          <w:sz w:val="24"/>
          <w:szCs w:val="24"/>
        </w:rPr>
        <w:t xml:space="preserve">         На территории</w:t>
      </w:r>
      <w:r>
        <w:rPr>
          <w:rStyle w:val="FontStyle12"/>
          <w:rFonts w:ascii="Times New Roman" w:hAnsi="Times New Roman" w:cs="Times New Roman"/>
          <w:b w:val="0"/>
          <w:sz w:val="24"/>
          <w:szCs w:val="24"/>
        </w:rPr>
        <w:t xml:space="preserve"> Новореченского сельского поселения эксплуатацией объектов газоснабжения занимается Чернянский участок ООО «Газпроммежрегионгаз Белгород», который оказывает весь спектр услуг по газоснабжению потребителей. Гарантирующим поставщиком газоснабжения потребителей поселения является Новооскольский  участок ОАО «Газпромгазораспределение Белгород».  Действующая договорная система: заключение договоров в письменной форме с потребителями и заключение договоров в устной форме ( публичный договор). Из 211 потребителей заключено 211договоров в письменной и устной формах, что составляет 100%. Система расчетов осуществляется в соответствии с положениями Жилищного кодекса РФ и Порядком расчетов за тепловую энергию и природный газ, утвержденным постановлением правительства РФ от 08.08.2012 №808 </w:t>
      </w:r>
    </w:p>
    <w:p w:rsidR="0025699B" w:rsidRDefault="0025699B" w:rsidP="005E560A">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 доля поставки ресурса по приборам учета</w:t>
      </w:r>
    </w:p>
    <w:p w:rsidR="0025699B" w:rsidRDefault="0025699B"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На территории поселения находится 211 жилых домов, подключенных к централизованной системе газоснабжения. Все 211 жилых домов оснащены приборами учета, что составляет 100%.  Из 7 учреждений социальной сферы и прочих потребителей в 7  расчет производится по приборам учета, что составляет 100 %.</w:t>
      </w:r>
    </w:p>
    <w:p w:rsidR="0025699B" w:rsidRDefault="0025699B" w:rsidP="005E560A">
      <w:pPr>
        <w:spacing w:after="0" w:line="360" w:lineRule="auto"/>
        <w:jc w:val="both"/>
        <w:rPr>
          <w:rStyle w:val="FontStyle12"/>
          <w:rFonts w:ascii="Times New Roman" w:hAnsi="Times New Roman" w:cs="Times New Roman"/>
          <w:sz w:val="24"/>
          <w:szCs w:val="24"/>
        </w:rPr>
      </w:pPr>
      <w:r w:rsidRPr="00747E14">
        <w:rPr>
          <w:rStyle w:val="FontStyle12"/>
          <w:rFonts w:ascii="Times New Roman" w:hAnsi="Times New Roman" w:cs="Times New Roman"/>
          <w:sz w:val="24"/>
          <w:szCs w:val="24"/>
        </w:rPr>
        <w:t xml:space="preserve">-надежность работы системы </w:t>
      </w:r>
    </w:p>
    <w:p w:rsidR="0025699B" w:rsidRDefault="0025699B"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lastRenderedPageBreak/>
        <w:t xml:space="preserve">Существующая система газоснабжения функционирует надежно. Серьезных аварий и перебоев в газоснабжении  за истекший период времени не было.  </w:t>
      </w:r>
    </w:p>
    <w:p w:rsidR="0025699B" w:rsidRPr="00C56629" w:rsidRDefault="0025699B" w:rsidP="005E560A">
      <w:pPr>
        <w:spacing w:after="0" w:line="360" w:lineRule="auto"/>
        <w:jc w:val="both"/>
        <w:rPr>
          <w:rStyle w:val="FontStyle12"/>
          <w:rFonts w:ascii="Times New Roman" w:hAnsi="Times New Roman" w:cs="Times New Roman"/>
          <w:sz w:val="24"/>
          <w:szCs w:val="24"/>
        </w:rPr>
      </w:pPr>
      <w:r w:rsidRPr="00C56629">
        <w:rPr>
          <w:rStyle w:val="FontStyle12"/>
          <w:rFonts w:ascii="Times New Roman" w:hAnsi="Times New Roman" w:cs="Times New Roman"/>
          <w:sz w:val="24"/>
          <w:szCs w:val="24"/>
        </w:rPr>
        <w:t>- тарифы</w:t>
      </w:r>
    </w:p>
    <w:p w:rsidR="0025699B" w:rsidRDefault="0025699B"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Тарифы на услуги газоснабжения ежегодно утверждаются комиссией по государственному регулированию цен и тарифов в Белгородской области. </w:t>
      </w:r>
    </w:p>
    <w:p w:rsidR="0025699B" w:rsidRPr="00101639" w:rsidRDefault="0025699B" w:rsidP="005E560A">
      <w:pPr>
        <w:spacing w:after="0" w:line="360" w:lineRule="auto"/>
        <w:jc w:val="both"/>
        <w:rPr>
          <w:rStyle w:val="FontStyle12"/>
          <w:rFonts w:ascii="Times New Roman" w:hAnsi="Times New Roman" w:cs="Times New Roman"/>
          <w:sz w:val="24"/>
          <w:szCs w:val="24"/>
        </w:rPr>
      </w:pPr>
      <w:r w:rsidRPr="00101639">
        <w:rPr>
          <w:rStyle w:val="FontStyle12"/>
          <w:rFonts w:ascii="Times New Roman" w:hAnsi="Times New Roman" w:cs="Times New Roman"/>
          <w:sz w:val="24"/>
          <w:szCs w:val="24"/>
        </w:rPr>
        <w:t xml:space="preserve">   - технические и технологические проблемы </w:t>
      </w:r>
    </w:p>
    <w:p w:rsidR="0025699B" w:rsidRDefault="0025699B"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Основные технические и </w:t>
      </w:r>
      <w:r w:rsidRPr="00542549">
        <w:rPr>
          <w:rStyle w:val="FontStyle12"/>
          <w:rFonts w:ascii="Times New Roman" w:hAnsi="Times New Roman" w:cs="Times New Roman"/>
          <w:b w:val="0"/>
          <w:sz w:val="24"/>
          <w:szCs w:val="24"/>
        </w:rPr>
        <w:t>технологические проблемы в системе</w:t>
      </w:r>
      <w:r>
        <w:rPr>
          <w:rStyle w:val="FontStyle12"/>
          <w:rFonts w:ascii="Times New Roman" w:hAnsi="Times New Roman" w:cs="Times New Roman"/>
          <w:b w:val="0"/>
          <w:sz w:val="24"/>
          <w:szCs w:val="24"/>
        </w:rPr>
        <w:t xml:space="preserve"> газоснабжения связаны с организацией закольцовки на отдельных участках существующего газопровода низкого давления.</w:t>
      </w:r>
    </w:p>
    <w:p w:rsidR="0025699B" w:rsidRPr="00AC4663" w:rsidRDefault="0025699B" w:rsidP="005E560A">
      <w:pPr>
        <w:spacing w:after="0" w:line="360" w:lineRule="auto"/>
        <w:jc w:val="both"/>
        <w:rPr>
          <w:rStyle w:val="FontStyle12"/>
          <w:rFonts w:ascii="Times New Roman" w:hAnsi="Times New Roman" w:cs="Times New Roman"/>
          <w:sz w:val="24"/>
          <w:szCs w:val="24"/>
        </w:rPr>
      </w:pPr>
      <w:r w:rsidRPr="00AC4663">
        <w:rPr>
          <w:rStyle w:val="FontStyle12"/>
          <w:rFonts w:ascii="Times New Roman" w:hAnsi="Times New Roman" w:cs="Times New Roman"/>
          <w:sz w:val="24"/>
          <w:szCs w:val="24"/>
        </w:rPr>
        <w:t>- энергоресурсосбережение</w:t>
      </w:r>
    </w:p>
    <w:p w:rsidR="0025699B" w:rsidRDefault="0025699B" w:rsidP="005E560A">
      <w:pPr>
        <w:spacing w:after="0" w:line="360" w:lineRule="auto"/>
        <w:jc w:val="both"/>
        <w:rPr>
          <w:rStyle w:val="FontStyle12"/>
          <w:rFonts w:ascii="Times New Roman" w:hAnsi="Times New Roman" w:cs="Times New Roman"/>
          <w:b w:val="0"/>
          <w:sz w:val="24"/>
          <w:szCs w:val="24"/>
        </w:rPr>
      </w:pPr>
      <w:r>
        <w:rPr>
          <w:rStyle w:val="FontStyle12"/>
          <w:rFonts w:ascii="Times New Roman" w:hAnsi="Times New Roman" w:cs="Times New Roman"/>
          <w:b w:val="0"/>
          <w:sz w:val="24"/>
          <w:szCs w:val="24"/>
        </w:rPr>
        <w:t xml:space="preserve">      Главой администрации Новореченского сельского поселения утверждена и реализуется программа энергосбережения и повышения энергетической эффективности. </w:t>
      </w:r>
    </w:p>
    <w:p w:rsidR="0025699B" w:rsidRPr="00AC4663" w:rsidRDefault="0025699B" w:rsidP="005E560A">
      <w:pPr>
        <w:spacing w:after="0" w:line="360" w:lineRule="auto"/>
        <w:rPr>
          <w:rStyle w:val="FontStyle12"/>
          <w:rFonts w:ascii="Times New Roman" w:hAnsi="Times New Roman" w:cs="Times New Roman"/>
          <w:sz w:val="24"/>
          <w:szCs w:val="24"/>
        </w:rPr>
      </w:pPr>
      <w:r>
        <w:rPr>
          <w:rStyle w:val="FontStyle12"/>
          <w:rFonts w:ascii="Times New Roman" w:hAnsi="Times New Roman" w:cs="Times New Roman"/>
          <w:sz w:val="24"/>
          <w:szCs w:val="24"/>
        </w:rPr>
        <w:t>-</w:t>
      </w:r>
      <w:r w:rsidRPr="00AC4663">
        <w:rPr>
          <w:rStyle w:val="FontStyle12"/>
          <w:rFonts w:ascii="Times New Roman" w:hAnsi="Times New Roman" w:cs="Times New Roman"/>
          <w:sz w:val="24"/>
          <w:szCs w:val="24"/>
        </w:rPr>
        <w:t>Перспективы развития и</w:t>
      </w:r>
      <w:r>
        <w:rPr>
          <w:rStyle w:val="FontStyle12"/>
          <w:rFonts w:ascii="Times New Roman" w:hAnsi="Times New Roman" w:cs="Times New Roman"/>
          <w:sz w:val="24"/>
          <w:szCs w:val="24"/>
        </w:rPr>
        <w:t xml:space="preserve"> прогноз спроса на  электроснабжение</w:t>
      </w:r>
      <w:r w:rsidRPr="00AC4663">
        <w:rPr>
          <w:rStyle w:val="FontStyle12"/>
          <w:rFonts w:ascii="Times New Roman" w:hAnsi="Times New Roman" w:cs="Times New Roman"/>
          <w:sz w:val="24"/>
          <w:szCs w:val="24"/>
        </w:rPr>
        <w:t>.</w:t>
      </w:r>
    </w:p>
    <w:p w:rsidR="0025699B" w:rsidRPr="00D019B2" w:rsidRDefault="0025699B" w:rsidP="00A84563">
      <w:pPr>
        <w:spacing w:after="0" w:line="360" w:lineRule="auto"/>
        <w:ind w:firstLine="709"/>
        <w:jc w:val="both"/>
        <w:rPr>
          <w:rFonts w:ascii="Times New Roman" w:hAnsi="Times New Roman"/>
          <w:sz w:val="24"/>
          <w:szCs w:val="24"/>
        </w:rPr>
      </w:pPr>
      <w:r w:rsidRPr="00D019B2">
        <w:rPr>
          <w:rFonts w:ascii="Times New Roman" w:hAnsi="Times New Roman"/>
          <w:sz w:val="24"/>
          <w:szCs w:val="24"/>
        </w:rPr>
        <w:t>На расчетный срок потребление природного газа будет, как и сейчас, осуществляться на технологические нужды сельского хозяйства, источники тепла и хозяйственно-бытовые нужды населения (приготовление пищи, подогрев воды и отопление). Увеличение пропускной способности подводящих трубопроводов не потребуется (существует резерв за счет увеличения давления).</w:t>
      </w:r>
    </w:p>
    <w:p w:rsidR="0025699B" w:rsidRPr="00D019B2" w:rsidRDefault="0025699B" w:rsidP="00A84563">
      <w:pPr>
        <w:spacing w:after="0" w:line="360" w:lineRule="auto"/>
        <w:ind w:firstLine="709"/>
        <w:jc w:val="both"/>
        <w:rPr>
          <w:rFonts w:ascii="Times New Roman" w:hAnsi="Times New Roman"/>
          <w:sz w:val="24"/>
          <w:szCs w:val="24"/>
        </w:rPr>
      </w:pPr>
      <w:r w:rsidRPr="00D019B2">
        <w:rPr>
          <w:rFonts w:ascii="Times New Roman" w:hAnsi="Times New Roman"/>
          <w:sz w:val="24"/>
          <w:szCs w:val="24"/>
        </w:rPr>
        <w:t>Перечень мероприятий:</w:t>
      </w:r>
    </w:p>
    <w:p w:rsidR="0025699B" w:rsidRPr="00D019B2" w:rsidRDefault="0025699B" w:rsidP="00A84563">
      <w:pPr>
        <w:numPr>
          <w:ilvl w:val="0"/>
          <w:numId w:val="4"/>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Предусмотреть оснащение всей системы газоснабжения приборами учета непосредственно у потребителя.</w:t>
      </w:r>
    </w:p>
    <w:p w:rsidR="0025699B" w:rsidRPr="00D019B2" w:rsidRDefault="0025699B" w:rsidP="00A84563">
      <w:pPr>
        <w:numPr>
          <w:ilvl w:val="0"/>
          <w:numId w:val="4"/>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Проводить мероприятия по защите газопроводов от коррозии, вызываемой окружающей средой, а при прокладке или замене сетей применять новые материалы</w:t>
      </w:r>
    </w:p>
    <w:p w:rsidR="0025699B" w:rsidRPr="00D019B2" w:rsidRDefault="0025699B" w:rsidP="00A84563">
      <w:pPr>
        <w:numPr>
          <w:ilvl w:val="0"/>
          <w:numId w:val="4"/>
        </w:numPr>
        <w:spacing w:after="0" w:line="360" w:lineRule="auto"/>
        <w:ind w:left="0" w:firstLine="709"/>
        <w:jc w:val="both"/>
        <w:rPr>
          <w:rFonts w:ascii="Times New Roman" w:hAnsi="Times New Roman"/>
          <w:sz w:val="24"/>
          <w:szCs w:val="24"/>
        </w:rPr>
      </w:pPr>
      <w:r w:rsidRPr="00D019B2">
        <w:rPr>
          <w:rFonts w:ascii="Times New Roman" w:hAnsi="Times New Roman"/>
          <w:sz w:val="24"/>
          <w:szCs w:val="24"/>
        </w:rPr>
        <w:t>Обеспечить возможные объекты производства и площадки под жилищное строительство (с.</w:t>
      </w:r>
      <w:r w:rsidRPr="00D019B2">
        <w:rPr>
          <w:rFonts w:ascii="Times New Roman" w:hAnsi="Times New Roman"/>
          <w:sz w:val="24"/>
          <w:szCs w:val="24"/>
          <w:lang w:val="en-US"/>
        </w:rPr>
        <w:t> </w:t>
      </w:r>
      <w:r>
        <w:rPr>
          <w:rFonts w:ascii="Times New Roman" w:hAnsi="Times New Roman"/>
          <w:sz w:val="24"/>
          <w:szCs w:val="24"/>
        </w:rPr>
        <w:t>Новоречье</w:t>
      </w:r>
      <w:r w:rsidRPr="00D019B2">
        <w:rPr>
          <w:rFonts w:ascii="Times New Roman" w:hAnsi="Times New Roman"/>
          <w:sz w:val="24"/>
          <w:szCs w:val="24"/>
        </w:rPr>
        <w:t>) подводящей системой газопроводов.</w:t>
      </w:r>
    </w:p>
    <w:p w:rsidR="0025699B" w:rsidRDefault="0025699B" w:rsidP="00A84563">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lang w:val="en-US"/>
        </w:rPr>
        <w:t>IV</w:t>
      </w:r>
      <w:r>
        <w:rPr>
          <w:rStyle w:val="FontStyle12"/>
          <w:rFonts w:ascii="Times New Roman" w:hAnsi="Times New Roman" w:cs="Times New Roman"/>
          <w:sz w:val="24"/>
          <w:szCs w:val="24"/>
        </w:rPr>
        <w:t>. Целевые показатели развития коммунальной инфраструктуры.</w:t>
      </w:r>
    </w:p>
    <w:p w:rsidR="0025699B" w:rsidRDefault="0025699B" w:rsidP="00A84563">
      <w:pPr>
        <w:spacing w:after="0" w:line="360" w:lineRule="auto"/>
        <w:jc w:val="both"/>
        <w:rPr>
          <w:rStyle w:val="FontStyle12"/>
          <w:rFonts w:ascii="Times New Roman" w:hAnsi="Times New Roman" w:cs="Times New Roman"/>
          <w:sz w:val="24"/>
          <w:szCs w:val="24"/>
        </w:rPr>
      </w:pPr>
      <w:r>
        <w:rPr>
          <w:rStyle w:val="FontStyle12"/>
          <w:rFonts w:ascii="Times New Roman" w:hAnsi="Times New Roman" w:cs="Times New Roman"/>
          <w:sz w:val="24"/>
          <w:szCs w:val="24"/>
        </w:rPr>
        <w:t>4.1.Водоснабжение</w:t>
      </w:r>
    </w:p>
    <w:p w:rsidR="0025699B" w:rsidRPr="00A77E5B" w:rsidRDefault="0025699B" w:rsidP="00A77E5B">
      <w:pPr>
        <w:widowControl w:val="0"/>
        <w:ind w:right="-55" w:firstLine="709"/>
        <w:jc w:val="both"/>
        <w:rPr>
          <w:rFonts w:ascii="Times New Roman" w:hAnsi="Times New Roman"/>
          <w:bCs/>
          <w:sz w:val="24"/>
          <w:szCs w:val="24"/>
        </w:rPr>
      </w:pPr>
      <w:r w:rsidRPr="00A77E5B">
        <w:rPr>
          <w:rFonts w:ascii="Times New Roman" w:hAnsi="Times New Roman"/>
          <w:bCs/>
          <w:sz w:val="24"/>
          <w:szCs w:val="24"/>
        </w:rPr>
        <w:t>Модернизация системы водоснабжения предусмотрена по каждому из пяти последовательных технологических ко</w:t>
      </w:r>
      <w:r>
        <w:rPr>
          <w:rFonts w:ascii="Times New Roman" w:hAnsi="Times New Roman"/>
          <w:bCs/>
          <w:sz w:val="24"/>
          <w:szCs w:val="24"/>
        </w:rPr>
        <w:t>мпонентов</w:t>
      </w:r>
      <w:r w:rsidRPr="00A77E5B">
        <w:rPr>
          <w:rFonts w:ascii="Times New Roman" w:hAnsi="Times New Roman"/>
          <w:bCs/>
          <w:sz w:val="24"/>
          <w:szCs w:val="24"/>
        </w:rPr>
        <w:t xml:space="preserve">: </w:t>
      </w:r>
    </w:p>
    <w:p w:rsidR="0025699B" w:rsidRPr="00A77E5B" w:rsidRDefault="0025699B" w:rsidP="00DF6A39">
      <w:pPr>
        <w:pStyle w:val="af"/>
        <w:widowControl w:val="0"/>
        <w:ind w:firstLine="709"/>
        <w:jc w:val="center"/>
        <w:rPr>
          <w:rFonts w:ascii="Times New Roman" w:hAnsi="Times New Roman" w:cs="Times New Roman"/>
          <w:b w:val="0"/>
          <w:sz w:val="24"/>
          <w:szCs w:val="24"/>
        </w:rPr>
      </w:pPr>
      <w:r w:rsidRPr="00A77E5B">
        <w:rPr>
          <w:rFonts w:ascii="Times New Roman" w:hAnsi="Times New Roman" w:cs="Times New Roman"/>
          <w:b w:val="0"/>
          <w:sz w:val="24"/>
          <w:szCs w:val="24"/>
        </w:rPr>
        <w:t xml:space="preserve">Направления модернизации системы водоснабжения  </w:t>
      </w:r>
    </w:p>
    <w:tbl>
      <w:tblPr>
        <w:tblW w:w="9920"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3060"/>
        <w:gridCol w:w="4500"/>
      </w:tblGrid>
      <w:tr w:rsidR="0025699B" w:rsidRPr="006B17E9" w:rsidTr="005534F4">
        <w:trPr>
          <w:trHeight w:val="255"/>
        </w:trPr>
        <w:tc>
          <w:tcPr>
            <w:tcW w:w="2360" w:type="dxa"/>
            <w:vAlign w:val="center"/>
          </w:tcPr>
          <w:p w:rsidR="0025699B" w:rsidRPr="006B17E9" w:rsidRDefault="0025699B" w:rsidP="005534F4">
            <w:pPr>
              <w:widowControl w:val="0"/>
              <w:jc w:val="center"/>
              <w:rPr>
                <w:rFonts w:ascii="Times New Roman" w:hAnsi="Times New Roman"/>
                <w:bCs/>
                <w:sz w:val="24"/>
                <w:szCs w:val="24"/>
              </w:rPr>
            </w:pPr>
            <w:r w:rsidRPr="006B17E9">
              <w:rPr>
                <w:rFonts w:ascii="Times New Roman" w:hAnsi="Times New Roman"/>
                <w:bCs/>
                <w:sz w:val="24"/>
                <w:szCs w:val="24"/>
              </w:rPr>
              <w:t>Технологический этап</w:t>
            </w:r>
          </w:p>
        </w:tc>
        <w:tc>
          <w:tcPr>
            <w:tcW w:w="3060" w:type="dxa"/>
            <w:vAlign w:val="center"/>
          </w:tcPr>
          <w:p w:rsidR="0025699B" w:rsidRPr="006B17E9" w:rsidRDefault="0025699B" w:rsidP="005534F4">
            <w:pPr>
              <w:widowControl w:val="0"/>
              <w:jc w:val="center"/>
              <w:rPr>
                <w:rFonts w:ascii="Times New Roman" w:hAnsi="Times New Roman"/>
                <w:bCs/>
                <w:sz w:val="24"/>
                <w:szCs w:val="24"/>
              </w:rPr>
            </w:pPr>
            <w:r w:rsidRPr="006B17E9">
              <w:rPr>
                <w:rFonts w:ascii="Times New Roman" w:hAnsi="Times New Roman"/>
                <w:bCs/>
                <w:sz w:val="24"/>
                <w:szCs w:val="24"/>
              </w:rPr>
              <w:t>Мероприятия</w:t>
            </w:r>
          </w:p>
        </w:tc>
        <w:tc>
          <w:tcPr>
            <w:tcW w:w="4500" w:type="dxa"/>
            <w:vAlign w:val="center"/>
          </w:tcPr>
          <w:p w:rsidR="0025699B" w:rsidRPr="006B17E9" w:rsidRDefault="0025699B" w:rsidP="005534F4">
            <w:pPr>
              <w:widowControl w:val="0"/>
              <w:jc w:val="center"/>
              <w:rPr>
                <w:rFonts w:ascii="Times New Roman" w:hAnsi="Times New Roman"/>
                <w:bCs/>
                <w:sz w:val="24"/>
                <w:szCs w:val="24"/>
              </w:rPr>
            </w:pPr>
            <w:r w:rsidRPr="006B17E9">
              <w:rPr>
                <w:rFonts w:ascii="Times New Roman" w:hAnsi="Times New Roman"/>
                <w:bCs/>
                <w:sz w:val="24"/>
                <w:szCs w:val="24"/>
              </w:rPr>
              <w:t>Цель мероприятий</w:t>
            </w:r>
          </w:p>
        </w:tc>
      </w:tr>
      <w:tr w:rsidR="0025699B" w:rsidRPr="006B17E9" w:rsidTr="005534F4">
        <w:trPr>
          <w:trHeight w:val="765"/>
        </w:trPr>
        <w:tc>
          <w:tcPr>
            <w:tcW w:w="2360" w:type="dxa"/>
          </w:tcPr>
          <w:p w:rsidR="0025699B" w:rsidRPr="006B17E9" w:rsidRDefault="0025699B" w:rsidP="005534F4">
            <w:pPr>
              <w:widowControl w:val="0"/>
              <w:rPr>
                <w:rFonts w:ascii="Times New Roman" w:hAnsi="Times New Roman"/>
                <w:sz w:val="24"/>
                <w:szCs w:val="24"/>
              </w:rPr>
            </w:pPr>
            <w:r w:rsidRPr="006B17E9">
              <w:rPr>
                <w:rFonts w:ascii="Times New Roman" w:hAnsi="Times New Roman"/>
                <w:bCs/>
                <w:sz w:val="24"/>
                <w:szCs w:val="24"/>
              </w:rPr>
              <w:t>1. Забор питьевой воды</w:t>
            </w:r>
          </w:p>
        </w:tc>
        <w:tc>
          <w:tcPr>
            <w:tcW w:w="3060" w:type="dxa"/>
            <w:vAlign w:val="center"/>
          </w:tcPr>
          <w:p w:rsidR="0025699B" w:rsidRPr="006B17E9" w:rsidRDefault="0025699B" w:rsidP="005534F4">
            <w:pPr>
              <w:widowControl w:val="0"/>
              <w:jc w:val="both"/>
              <w:rPr>
                <w:rFonts w:ascii="Times New Roman" w:hAnsi="Times New Roman"/>
                <w:sz w:val="24"/>
                <w:szCs w:val="24"/>
              </w:rPr>
            </w:pPr>
            <w:r w:rsidRPr="006B17E9">
              <w:rPr>
                <w:rFonts w:ascii="Times New Roman" w:hAnsi="Times New Roman"/>
                <w:sz w:val="24"/>
                <w:szCs w:val="24"/>
              </w:rPr>
              <w:t>Модернизация водозаборных сооружений</w:t>
            </w:r>
          </w:p>
        </w:tc>
        <w:tc>
          <w:tcPr>
            <w:tcW w:w="4500" w:type="dxa"/>
          </w:tcPr>
          <w:p w:rsidR="0025699B" w:rsidRPr="006B17E9" w:rsidRDefault="0025699B" w:rsidP="00A77E5B">
            <w:pPr>
              <w:widowControl w:val="0"/>
              <w:numPr>
                <w:ilvl w:val="0"/>
                <w:numId w:val="8"/>
              </w:numPr>
              <w:tabs>
                <w:tab w:val="clear" w:pos="720"/>
                <w:tab w:val="left" w:pos="143"/>
              </w:tabs>
              <w:spacing w:after="0" w:line="240" w:lineRule="auto"/>
              <w:ind w:left="143" w:hanging="143"/>
              <w:jc w:val="both"/>
              <w:rPr>
                <w:rFonts w:ascii="Times New Roman" w:hAnsi="Times New Roman"/>
                <w:sz w:val="24"/>
                <w:szCs w:val="24"/>
              </w:rPr>
            </w:pPr>
            <w:r w:rsidRPr="006B17E9">
              <w:rPr>
                <w:rFonts w:ascii="Times New Roman" w:hAnsi="Times New Roman"/>
                <w:sz w:val="24"/>
                <w:szCs w:val="24"/>
              </w:rPr>
              <w:t>Снижение износа основных фондов</w:t>
            </w:r>
          </w:p>
          <w:p w:rsidR="0025699B" w:rsidRPr="006B17E9" w:rsidRDefault="0025699B" w:rsidP="00A77E5B">
            <w:pPr>
              <w:widowControl w:val="0"/>
              <w:numPr>
                <w:ilvl w:val="0"/>
                <w:numId w:val="8"/>
              </w:numPr>
              <w:tabs>
                <w:tab w:val="clear" w:pos="720"/>
                <w:tab w:val="left" w:pos="143"/>
                <w:tab w:val="left" w:pos="376"/>
              </w:tabs>
              <w:spacing w:after="0" w:line="240" w:lineRule="auto"/>
              <w:ind w:left="143" w:hanging="143"/>
              <w:jc w:val="both"/>
              <w:rPr>
                <w:rFonts w:ascii="Times New Roman" w:hAnsi="Times New Roman"/>
                <w:sz w:val="24"/>
                <w:szCs w:val="24"/>
              </w:rPr>
            </w:pPr>
            <w:r w:rsidRPr="006B17E9">
              <w:rPr>
                <w:rFonts w:ascii="Times New Roman" w:hAnsi="Times New Roman"/>
                <w:sz w:val="24"/>
                <w:szCs w:val="24"/>
              </w:rPr>
              <w:t>Повышение эффективности их работы</w:t>
            </w:r>
          </w:p>
        </w:tc>
      </w:tr>
      <w:tr w:rsidR="0025699B" w:rsidRPr="006B17E9" w:rsidTr="005534F4">
        <w:trPr>
          <w:trHeight w:val="818"/>
        </w:trPr>
        <w:tc>
          <w:tcPr>
            <w:tcW w:w="2360" w:type="dxa"/>
          </w:tcPr>
          <w:p w:rsidR="0025699B" w:rsidRPr="006B17E9" w:rsidRDefault="0025699B" w:rsidP="005534F4">
            <w:pPr>
              <w:widowControl w:val="0"/>
              <w:rPr>
                <w:rFonts w:ascii="Times New Roman" w:hAnsi="Times New Roman"/>
                <w:sz w:val="24"/>
                <w:szCs w:val="24"/>
              </w:rPr>
            </w:pPr>
            <w:r w:rsidRPr="006B17E9">
              <w:rPr>
                <w:rFonts w:ascii="Times New Roman" w:hAnsi="Times New Roman"/>
                <w:bCs/>
                <w:sz w:val="24"/>
                <w:szCs w:val="24"/>
              </w:rPr>
              <w:lastRenderedPageBreak/>
              <w:t>2. Транспортировка питьевой воды</w:t>
            </w:r>
          </w:p>
        </w:tc>
        <w:tc>
          <w:tcPr>
            <w:tcW w:w="3060" w:type="dxa"/>
            <w:vAlign w:val="center"/>
          </w:tcPr>
          <w:p w:rsidR="0025699B" w:rsidRPr="006B17E9" w:rsidRDefault="0025699B" w:rsidP="005534F4">
            <w:pPr>
              <w:widowControl w:val="0"/>
              <w:jc w:val="both"/>
              <w:rPr>
                <w:rFonts w:ascii="Times New Roman" w:hAnsi="Times New Roman"/>
                <w:sz w:val="24"/>
                <w:szCs w:val="24"/>
              </w:rPr>
            </w:pPr>
            <w:r w:rsidRPr="006B17E9">
              <w:rPr>
                <w:rFonts w:ascii="Times New Roman" w:hAnsi="Times New Roman"/>
                <w:sz w:val="24"/>
                <w:szCs w:val="24"/>
              </w:rPr>
              <w:t>Строительство водопроводно-насосных станций</w:t>
            </w:r>
          </w:p>
        </w:tc>
        <w:tc>
          <w:tcPr>
            <w:tcW w:w="4500" w:type="dxa"/>
          </w:tcPr>
          <w:p w:rsidR="0025699B" w:rsidRPr="006B17E9" w:rsidRDefault="0025699B" w:rsidP="00396EF6">
            <w:pPr>
              <w:widowControl w:val="0"/>
              <w:numPr>
                <w:ilvl w:val="0"/>
                <w:numId w:val="8"/>
              </w:numPr>
              <w:tabs>
                <w:tab w:val="clear" w:pos="720"/>
                <w:tab w:val="num" w:pos="143"/>
              </w:tabs>
              <w:spacing w:after="0" w:line="240" w:lineRule="auto"/>
              <w:ind w:left="143" w:hanging="143"/>
              <w:rPr>
                <w:rFonts w:ascii="Times New Roman" w:hAnsi="Times New Roman"/>
                <w:sz w:val="24"/>
                <w:szCs w:val="24"/>
              </w:rPr>
            </w:pPr>
            <w:r w:rsidRPr="006B17E9">
              <w:rPr>
                <w:rFonts w:ascii="Times New Roman" w:hAnsi="Times New Roman"/>
                <w:sz w:val="24"/>
                <w:szCs w:val="24"/>
              </w:rPr>
              <w:t>Снижение энергопотребления</w:t>
            </w:r>
          </w:p>
          <w:p w:rsidR="0025699B" w:rsidRPr="006B17E9" w:rsidRDefault="0025699B" w:rsidP="00396EF6">
            <w:pPr>
              <w:widowControl w:val="0"/>
              <w:numPr>
                <w:ilvl w:val="0"/>
                <w:numId w:val="8"/>
              </w:numPr>
              <w:tabs>
                <w:tab w:val="clear" w:pos="720"/>
                <w:tab w:val="num" w:pos="143"/>
              </w:tabs>
              <w:spacing w:after="0" w:line="240" w:lineRule="auto"/>
              <w:ind w:left="143" w:hanging="143"/>
              <w:rPr>
                <w:rFonts w:ascii="Times New Roman" w:hAnsi="Times New Roman"/>
                <w:sz w:val="24"/>
                <w:szCs w:val="24"/>
              </w:rPr>
            </w:pPr>
            <w:r w:rsidRPr="006B17E9">
              <w:rPr>
                <w:rFonts w:ascii="Times New Roman" w:hAnsi="Times New Roman"/>
                <w:sz w:val="24"/>
                <w:szCs w:val="24"/>
              </w:rPr>
              <w:t>Обеспечение стабильным водоснабжением потребителей, качественной питьевой водой и в необходимых количествах</w:t>
            </w:r>
          </w:p>
        </w:tc>
      </w:tr>
      <w:tr w:rsidR="0025699B" w:rsidRPr="006B17E9" w:rsidTr="005534F4">
        <w:trPr>
          <w:trHeight w:val="1275"/>
        </w:trPr>
        <w:tc>
          <w:tcPr>
            <w:tcW w:w="2360" w:type="dxa"/>
          </w:tcPr>
          <w:p w:rsidR="0025699B" w:rsidRPr="006B17E9" w:rsidRDefault="0025699B" w:rsidP="005534F4">
            <w:pPr>
              <w:widowControl w:val="0"/>
              <w:rPr>
                <w:rFonts w:ascii="Times New Roman" w:hAnsi="Times New Roman"/>
                <w:sz w:val="24"/>
                <w:szCs w:val="24"/>
              </w:rPr>
            </w:pPr>
            <w:r w:rsidRPr="006B17E9">
              <w:rPr>
                <w:rFonts w:ascii="Times New Roman" w:hAnsi="Times New Roman"/>
                <w:bCs/>
                <w:sz w:val="24"/>
                <w:szCs w:val="24"/>
              </w:rPr>
              <w:t>3. Распределение питьевой воды</w:t>
            </w:r>
          </w:p>
        </w:tc>
        <w:tc>
          <w:tcPr>
            <w:tcW w:w="3060" w:type="dxa"/>
            <w:vAlign w:val="center"/>
          </w:tcPr>
          <w:p w:rsidR="0025699B" w:rsidRPr="006B17E9" w:rsidRDefault="0025699B" w:rsidP="005534F4">
            <w:pPr>
              <w:widowControl w:val="0"/>
              <w:jc w:val="both"/>
              <w:rPr>
                <w:rFonts w:ascii="Times New Roman" w:hAnsi="Times New Roman"/>
                <w:sz w:val="24"/>
                <w:szCs w:val="24"/>
              </w:rPr>
            </w:pPr>
            <w:r w:rsidRPr="006B17E9">
              <w:rPr>
                <w:rFonts w:ascii="Times New Roman" w:hAnsi="Times New Roman"/>
                <w:sz w:val="24"/>
                <w:szCs w:val="24"/>
              </w:rPr>
              <w:t>Модернизация сетей водопровода с высокой степенью износа</w:t>
            </w:r>
          </w:p>
        </w:tc>
        <w:tc>
          <w:tcPr>
            <w:tcW w:w="4500" w:type="dxa"/>
          </w:tcPr>
          <w:p w:rsidR="0025699B" w:rsidRPr="006B17E9" w:rsidRDefault="0025699B" w:rsidP="00A77E5B">
            <w:pPr>
              <w:widowControl w:val="0"/>
              <w:numPr>
                <w:ilvl w:val="0"/>
                <w:numId w:val="8"/>
              </w:numPr>
              <w:tabs>
                <w:tab w:val="clear" w:pos="720"/>
                <w:tab w:val="num" w:pos="143"/>
              </w:tabs>
              <w:spacing w:after="0" w:line="240" w:lineRule="auto"/>
              <w:ind w:left="143" w:hanging="143"/>
              <w:jc w:val="both"/>
              <w:rPr>
                <w:rFonts w:ascii="Times New Roman" w:hAnsi="Times New Roman"/>
                <w:sz w:val="24"/>
                <w:szCs w:val="24"/>
              </w:rPr>
            </w:pPr>
            <w:r w:rsidRPr="006B17E9">
              <w:rPr>
                <w:rFonts w:ascii="Times New Roman" w:hAnsi="Times New Roman"/>
                <w:sz w:val="24"/>
                <w:szCs w:val="24"/>
              </w:rPr>
              <w:t xml:space="preserve">Увеличение пропускной способности, снижение потерь воды </w:t>
            </w:r>
          </w:p>
          <w:p w:rsidR="0025699B" w:rsidRPr="006B17E9" w:rsidRDefault="0025699B" w:rsidP="00A77E5B">
            <w:pPr>
              <w:widowControl w:val="0"/>
              <w:numPr>
                <w:ilvl w:val="0"/>
                <w:numId w:val="8"/>
              </w:numPr>
              <w:tabs>
                <w:tab w:val="clear" w:pos="720"/>
                <w:tab w:val="num" w:pos="143"/>
              </w:tabs>
              <w:spacing w:after="0" w:line="240" w:lineRule="auto"/>
              <w:ind w:left="143" w:hanging="143"/>
              <w:jc w:val="both"/>
              <w:rPr>
                <w:rFonts w:ascii="Times New Roman" w:hAnsi="Times New Roman"/>
                <w:sz w:val="24"/>
                <w:szCs w:val="24"/>
              </w:rPr>
            </w:pPr>
            <w:r w:rsidRPr="006B17E9">
              <w:rPr>
                <w:rFonts w:ascii="Times New Roman" w:hAnsi="Times New Roman"/>
                <w:sz w:val="24"/>
                <w:szCs w:val="24"/>
              </w:rPr>
              <w:t xml:space="preserve">Повышение надежности работы сети, оптимизация работы сети </w:t>
            </w:r>
          </w:p>
          <w:p w:rsidR="0025699B" w:rsidRPr="006B17E9" w:rsidRDefault="0025699B" w:rsidP="00A77E5B">
            <w:pPr>
              <w:widowControl w:val="0"/>
              <w:numPr>
                <w:ilvl w:val="0"/>
                <w:numId w:val="8"/>
              </w:numPr>
              <w:tabs>
                <w:tab w:val="clear" w:pos="720"/>
                <w:tab w:val="num" w:pos="143"/>
              </w:tabs>
              <w:spacing w:after="0" w:line="240" w:lineRule="auto"/>
              <w:ind w:left="143" w:hanging="143"/>
              <w:jc w:val="both"/>
              <w:rPr>
                <w:rFonts w:ascii="Times New Roman" w:hAnsi="Times New Roman"/>
                <w:sz w:val="24"/>
                <w:szCs w:val="24"/>
              </w:rPr>
            </w:pPr>
            <w:r w:rsidRPr="006B17E9">
              <w:rPr>
                <w:rFonts w:ascii="Times New Roman" w:hAnsi="Times New Roman"/>
                <w:sz w:val="24"/>
                <w:szCs w:val="24"/>
              </w:rPr>
              <w:t>Увеличение охвата системой водоснабжения</w:t>
            </w:r>
          </w:p>
        </w:tc>
      </w:tr>
      <w:tr w:rsidR="0025699B" w:rsidRPr="006B17E9" w:rsidTr="005534F4">
        <w:trPr>
          <w:trHeight w:val="510"/>
        </w:trPr>
        <w:tc>
          <w:tcPr>
            <w:tcW w:w="2360" w:type="dxa"/>
          </w:tcPr>
          <w:p w:rsidR="0025699B" w:rsidRPr="006B17E9" w:rsidRDefault="0025699B" w:rsidP="005534F4">
            <w:pPr>
              <w:widowControl w:val="0"/>
              <w:rPr>
                <w:rFonts w:ascii="Times New Roman" w:hAnsi="Times New Roman"/>
                <w:sz w:val="24"/>
                <w:szCs w:val="24"/>
              </w:rPr>
            </w:pPr>
            <w:r w:rsidRPr="006B17E9">
              <w:rPr>
                <w:rFonts w:ascii="Times New Roman" w:hAnsi="Times New Roman"/>
                <w:bCs/>
                <w:sz w:val="24"/>
                <w:szCs w:val="24"/>
              </w:rPr>
              <w:t>4. Потребление питьевой воды</w:t>
            </w:r>
          </w:p>
        </w:tc>
        <w:tc>
          <w:tcPr>
            <w:tcW w:w="3060" w:type="dxa"/>
          </w:tcPr>
          <w:p w:rsidR="0025699B" w:rsidRPr="006B17E9" w:rsidRDefault="0025699B" w:rsidP="00C97F6B">
            <w:pPr>
              <w:widowControl w:val="0"/>
              <w:jc w:val="both"/>
              <w:rPr>
                <w:rFonts w:ascii="Times New Roman" w:hAnsi="Times New Roman"/>
                <w:sz w:val="24"/>
                <w:szCs w:val="24"/>
              </w:rPr>
            </w:pPr>
            <w:r w:rsidRPr="006B17E9">
              <w:rPr>
                <w:rFonts w:ascii="Times New Roman" w:hAnsi="Times New Roman"/>
                <w:sz w:val="24"/>
                <w:szCs w:val="24"/>
              </w:rPr>
              <w:t>100% охват потребителей приборами учета</w:t>
            </w:r>
          </w:p>
        </w:tc>
        <w:tc>
          <w:tcPr>
            <w:tcW w:w="4500" w:type="dxa"/>
          </w:tcPr>
          <w:p w:rsidR="0025699B" w:rsidRPr="006B17E9" w:rsidRDefault="0025699B" w:rsidP="00A77E5B">
            <w:pPr>
              <w:widowControl w:val="0"/>
              <w:numPr>
                <w:ilvl w:val="0"/>
                <w:numId w:val="8"/>
              </w:numPr>
              <w:tabs>
                <w:tab w:val="clear" w:pos="720"/>
                <w:tab w:val="num" w:pos="143"/>
              </w:tabs>
              <w:spacing w:after="0" w:line="240" w:lineRule="auto"/>
              <w:ind w:left="143" w:hanging="143"/>
              <w:jc w:val="both"/>
              <w:rPr>
                <w:rFonts w:ascii="Times New Roman" w:hAnsi="Times New Roman"/>
                <w:sz w:val="24"/>
                <w:szCs w:val="24"/>
              </w:rPr>
            </w:pPr>
            <w:r w:rsidRPr="006B17E9">
              <w:rPr>
                <w:rFonts w:ascii="Times New Roman" w:hAnsi="Times New Roman"/>
                <w:sz w:val="24"/>
                <w:szCs w:val="24"/>
              </w:rPr>
              <w:t>Снижение удельного потребления питьевой воды</w:t>
            </w:r>
          </w:p>
        </w:tc>
      </w:tr>
    </w:tbl>
    <w:p w:rsidR="0025699B" w:rsidRPr="00BA2811" w:rsidRDefault="0025699B" w:rsidP="00A77E5B">
      <w:pPr>
        <w:widowControl w:val="0"/>
        <w:jc w:val="both"/>
        <w:rPr>
          <w:rFonts w:ascii="Times New Roman" w:hAnsi="Times New Roman"/>
          <w:b/>
          <w:sz w:val="24"/>
          <w:szCs w:val="24"/>
        </w:rPr>
      </w:pPr>
    </w:p>
    <w:p w:rsidR="0025699B" w:rsidRDefault="0025699B" w:rsidP="00A77E5B">
      <w:pPr>
        <w:widowControl w:val="0"/>
        <w:jc w:val="both"/>
        <w:rPr>
          <w:rFonts w:ascii="Times New Roman" w:hAnsi="Times New Roman"/>
          <w:b/>
          <w:sz w:val="24"/>
          <w:szCs w:val="24"/>
        </w:rPr>
      </w:pPr>
      <w:r w:rsidRPr="00BA2811">
        <w:rPr>
          <w:rFonts w:ascii="Times New Roman" w:hAnsi="Times New Roman"/>
          <w:b/>
          <w:sz w:val="24"/>
          <w:szCs w:val="24"/>
        </w:rPr>
        <w:t>4.2.Водоотведение</w:t>
      </w:r>
    </w:p>
    <w:p w:rsidR="0025699B" w:rsidRPr="00AB1B57" w:rsidRDefault="0025699B" w:rsidP="00AB1B57">
      <w:pPr>
        <w:ind w:firstLine="720"/>
        <w:jc w:val="both"/>
        <w:rPr>
          <w:rFonts w:ascii="Times New Roman" w:hAnsi="Times New Roman"/>
          <w:bCs/>
          <w:sz w:val="24"/>
          <w:szCs w:val="24"/>
        </w:rPr>
      </w:pPr>
      <w:r w:rsidRPr="00AB1B57">
        <w:rPr>
          <w:rFonts w:ascii="Times New Roman" w:hAnsi="Times New Roman"/>
          <w:bCs/>
          <w:sz w:val="24"/>
          <w:szCs w:val="24"/>
        </w:rPr>
        <w:t xml:space="preserve">Модернизация системы водоотведения предусмотрена по каждой из </w:t>
      </w:r>
      <w:r>
        <w:rPr>
          <w:rFonts w:ascii="Times New Roman" w:hAnsi="Times New Roman"/>
          <w:bCs/>
          <w:sz w:val="24"/>
          <w:szCs w:val="24"/>
        </w:rPr>
        <w:t xml:space="preserve">двух </w:t>
      </w:r>
      <w:r w:rsidRPr="00AB1B57">
        <w:rPr>
          <w:rFonts w:ascii="Times New Roman" w:hAnsi="Times New Roman"/>
          <w:bCs/>
          <w:sz w:val="24"/>
          <w:szCs w:val="24"/>
        </w:rPr>
        <w:t xml:space="preserve">технологических стадий: </w:t>
      </w:r>
    </w:p>
    <w:p w:rsidR="0025699B" w:rsidRPr="00AB1B57" w:rsidRDefault="0025699B" w:rsidP="00AB1B57">
      <w:pPr>
        <w:numPr>
          <w:ilvl w:val="0"/>
          <w:numId w:val="13"/>
        </w:numPr>
        <w:spacing w:after="0" w:line="240" w:lineRule="auto"/>
        <w:jc w:val="both"/>
        <w:rPr>
          <w:rFonts w:ascii="Times New Roman" w:hAnsi="Times New Roman"/>
          <w:sz w:val="24"/>
          <w:szCs w:val="24"/>
        </w:rPr>
      </w:pPr>
      <w:r w:rsidRPr="00AB1B57">
        <w:rPr>
          <w:rFonts w:ascii="Times New Roman" w:hAnsi="Times New Roman"/>
          <w:sz w:val="24"/>
          <w:szCs w:val="24"/>
        </w:rPr>
        <w:t>сбор сточных вод;</w:t>
      </w:r>
    </w:p>
    <w:p w:rsidR="0025699B" w:rsidRPr="00AB1B57" w:rsidRDefault="0025699B" w:rsidP="00AB1B57">
      <w:pPr>
        <w:numPr>
          <w:ilvl w:val="0"/>
          <w:numId w:val="13"/>
        </w:numPr>
        <w:spacing w:after="0" w:line="240" w:lineRule="auto"/>
        <w:jc w:val="both"/>
        <w:rPr>
          <w:rFonts w:ascii="Times New Roman" w:hAnsi="Times New Roman"/>
          <w:sz w:val="24"/>
          <w:szCs w:val="24"/>
        </w:rPr>
      </w:pPr>
      <w:r w:rsidRPr="00AB1B57">
        <w:rPr>
          <w:rFonts w:ascii="Times New Roman" w:hAnsi="Times New Roman"/>
          <w:sz w:val="24"/>
          <w:szCs w:val="24"/>
        </w:rPr>
        <w:t>очистка сточных вод.</w:t>
      </w:r>
    </w:p>
    <w:p w:rsidR="0025699B" w:rsidRPr="00AB1B57" w:rsidRDefault="0025699B" w:rsidP="00AB1B57">
      <w:pPr>
        <w:ind w:firstLine="720"/>
        <w:jc w:val="both"/>
        <w:rPr>
          <w:rFonts w:ascii="Times New Roman" w:hAnsi="Times New Roman"/>
          <w:bCs/>
          <w:sz w:val="24"/>
          <w:szCs w:val="24"/>
        </w:rPr>
      </w:pPr>
      <w:r w:rsidRPr="00AB1B57">
        <w:rPr>
          <w:rFonts w:ascii="Times New Roman" w:hAnsi="Times New Roman"/>
          <w:bCs/>
          <w:sz w:val="24"/>
          <w:szCs w:val="24"/>
        </w:rPr>
        <w:t>Характеристика целевых показателей модернизации системы водоотведения представлены в таблице.</w:t>
      </w:r>
    </w:p>
    <w:p w:rsidR="0025699B" w:rsidRPr="00AB1B57" w:rsidRDefault="0025699B" w:rsidP="00AB1B57">
      <w:pPr>
        <w:jc w:val="center"/>
        <w:outlineLvl w:val="0"/>
        <w:rPr>
          <w:rFonts w:ascii="Times New Roman" w:hAnsi="Times New Roman"/>
          <w:bCs/>
          <w:sz w:val="24"/>
          <w:szCs w:val="24"/>
        </w:rPr>
      </w:pPr>
      <w:bookmarkStart w:id="12" w:name="_Toc219437502"/>
      <w:bookmarkStart w:id="13" w:name="_Toc220824642"/>
      <w:r w:rsidRPr="00AB1B57">
        <w:rPr>
          <w:rFonts w:ascii="Times New Roman" w:hAnsi="Times New Roman"/>
          <w:bCs/>
          <w:sz w:val="24"/>
          <w:szCs w:val="24"/>
        </w:rPr>
        <w:t>Целевые показателе и модернизации системы водоотведения</w:t>
      </w:r>
      <w:bookmarkEnd w:id="12"/>
      <w:bookmarkEnd w:id="13"/>
    </w:p>
    <w:tbl>
      <w:tblPr>
        <w:tblW w:w="9943" w:type="dxa"/>
        <w:tblInd w:w="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360"/>
        <w:gridCol w:w="2880"/>
        <w:gridCol w:w="4703"/>
      </w:tblGrid>
      <w:tr w:rsidR="0025699B" w:rsidRPr="006B17E9" w:rsidTr="008D2D4F">
        <w:trPr>
          <w:trHeight w:val="255"/>
          <w:tblHeader/>
        </w:trPr>
        <w:tc>
          <w:tcPr>
            <w:tcW w:w="2360" w:type="dxa"/>
            <w:vAlign w:val="center"/>
          </w:tcPr>
          <w:p w:rsidR="0025699B" w:rsidRPr="006B17E9" w:rsidRDefault="0025699B" w:rsidP="005534F4">
            <w:pPr>
              <w:jc w:val="center"/>
              <w:rPr>
                <w:rFonts w:ascii="Times New Roman" w:hAnsi="Times New Roman"/>
                <w:bCs/>
                <w:sz w:val="24"/>
                <w:szCs w:val="24"/>
              </w:rPr>
            </w:pPr>
            <w:r w:rsidRPr="006B17E9">
              <w:rPr>
                <w:rFonts w:ascii="Times New Roman" w:hAnsi="Times New Roman"/>
                <w:bCs/>
                <w:sz w:val="24"/>
                <w:szCs w:val="24"/>
              </w:rPr>
              <w:t>Технологический этап</w:t>
            </w:r>
          </w:p>
        </w:tc>
        <w:tc>
          <w:tcPr>
            <w:tcW w:w="2880" w:type="dxa"/>
            <w:vAlign w:val="center"/>
          </w:tcPr>
          <w:p w:rsidR="0025699B" w:rsidRPr="006B17E9" w:rsidRDefault="0025699B" w:rsidP="005534F4">
            <w:pPr>
              <w:jc w:val="center"/>
              <w:rPr>
                <w:rFonts w:ascii="Times New Roman" w:hAnsi="Times New Roman"/>
                <w:bCs/>
                <w:sz w:val="24"/>
                <w:szCs w:val="24"/>
              </w:rPr>
            </w:pPr>
            <w:r w:rsidRPr="006B17E9">
              <w:rPr>
                <w:rFonts w:ascii="Times New Roman" w:hAnsi="Times New Roman"/>
                <w:bCs/>
                <w:sz w:val="24"/>
                <w:szCs w:val="24"/>
              </w:rPr>
              <w:t>Мероприятия</w:t>
            </w:r>
          </w:p>
        </w:tc>
        <w:tc>
          <w:tcPr>
            <w:tcW w:w="4703" w:type="dxa"/>
            <w:vAlign w:val="center"/>
          </w:tcPr>
          <w:p w:rsidR="0025699B" w:rsidRPr="006B17E9" w:rsidRDefault="0025699B" w:rsidP="005534F4">
            <w:pPr>
              <w:jc w:val="center"/>
              <w:rPr>
                <w:rFonts w:ascii="Times New Roman" w:hAnsi="Times New Roman"/>
                <w:bCs/>
                <w:sz w:val="24"/>
                <w:szCs w:val="24"/>
              </w:rPr>
            </w:pPr>
            <w:r w:rsidRPr="006B17E9">
              <w:rPr>
                <w:rFonts w:ascii="Times New Roman" w:hAnsi="Times New Roman"/>
                <w:bCs/>
                <w:sz w:val="24"/>
                <w:szCs w:val="24"/>
              </w:rPr>
              <w:t>Целевые показатели</w:t>
            </w:r>
          </w:p>
        </w:tc>
      </w:tr>
      <w:tr w:rsidR="0025699B" w:rsidRPr="006B17E9" w:rsidTr="008D2D4F">
        <w:trPr>
          <w:trHeight w:val="765"/>
        </w:trPr>
        <w:tc>
          <w:tcPr>
            <w:tcW w:w="2360" w:type="dxa"/>
          </w:tcPr>
          <w:p w:rsidR="0025699B" w:rsidRPr="006B17E9" w:rsidRDefault="0025699B" w:rsidP="005534F4">
            <w:pPr>
              <w:rPr>
                <w:rFonts w:ascii="Times New Roman" w:hAnsi="Times New Roman"/>
                <w:sz w:val="24"/>
                <w:szCs w:val="24"/>
              </w:rPr>
            </w:pPr>
            <w:r w:rsidRPr="006B17E9">
              <w:rPr>
                <w:rFonts w:ascii="Times New Roman" w:hAnsi="Times New Roman"/>
                <w:bCs/>
                <w:sz w:val="24"/>
                <w:szCs w:val="24"/>
              </w:rPr>
              <w:t>1. Сбор сточных вод</w:t>
            </w:r>
          </w:p>
        </w:tc>
        <w:tc>
          <w:tcPr>
            <w:tcW w:w="2880" w:type="dxa"/>
            <w:vAlign w:val="center"/>
          </w:tcPr>
          <w:p w:rsidR="0025699B" w:rsidRPr="006B17E9" w:rsidRDefault="0025699B" w:rsidP="005534F4">
            <w:pPr>
              <w:jc w:val="center"/>
              <w:rPr>
                <w:rFonts w:ascii="Times New Roman" w:hAnsi="Times New Roman"/>
                <w:sz w:val="24"/>
                <w:szCs w:val="24"/>
              </w:rPr>
            </w:pPr>
            <w:r w:rsidRPr="006B17E9">
              <w:rPr>
                <w:rFonts w:ascii="Times New Roman" w:hAnsi="Times New Roman"/>
                <w:sz w:val="24"/>
                <w:szCs w:val="24"/>
              </w:rPr>
              <w:t>Устройство защищенных септиков</w:t>
            </w:r>
          </w:p>
        </w:tc>
        <w:tc>
          <w:tcPr>
            <w:tcW w:w="4703" w:type="dxa"/>
          </w:tcPr>
          <w:p w:rsidR="0025699B" w:rsidRPr="006B17E9" w:rsidRDefault="0025699B" w:rsidP="00AB1B57">
            <w:pPr>
              <w:numPr>
                <w:ilvl w:val="0"/>
                <w:numId w:val="8"/>
              </w:numPr>
              <w:tabs>
                <w:tab w:val="clear" w:pos="720"/>
                <w:tab w:val="num" w:pos="323"/>
                <w:tab w:val="left" w:pos="376"/>
              </w:tabs>
              <w:spacing w:after="0" w:line="240" w:lineRule="auto"/>
              <w:ind w:left="0" w:firstLine="0"/>
              <w:rPr>
                <w:rFonts w:ascii="Times New Roman" w:hAnsi="Times New Roman"/>
                <w:sz w:val="24"/>
                <w:szCs w:val="24"/>
              </w:rPr>
            </w:pPr>
            <w:r w:rsidRPr="006B17E9">
              <w:rPr>
                <w:rFonts w:ascii="Times New Roman" w:hAnsi="Times New Roman"/>
                <w:sz w:val="24"/>
                <w:szCs w:val="24"/>
              </w:rPr>
              <w:t>Увеличение охвата системой водоотведения</w:t>
            </w:r>
          </w:p>
          <w:p w:rsidR="0025699B" w:rsidRPr="006B17E9" w:rsidRDefault="0025699B" w:rsidP="00AB1B57">
            <w:pPr>
              <w:numPr>
                <w:ilvl w:val="0"/>
                <w:numId w:val="8"/>
              </w:numPr>
              <w:tabs>
                <w:tab w:val="clear" w:pos="720"/>
                <w:tab w:val="num" w:pos="323"/>
                <w:tab w:val="left" w:pos="376"/>
              </w:tabs>
              <w:spacing w:after="0" w:line="240" w:lineRule="auto"/>
              <w:ind w:left="0" w:firstLine="0"/>
              <w:rPr>
                <w:rFonts w:ascii="Times New Roman" w:hAnsi="Times New Roman"/>
                <w:sz w:val="24"/>
                <w:szCs w:val="24"/>
              </w:rPr>
            </w:pPr>
            <w:r w:rsidRPr="006B17E9">
              <w:rPr>
                <w:rFonts w:ascii="Times New Roman" w:hAnsi="Times New Roman"/>
                <w:sz w:val="24"/>
                <w:szCs w:val="24"/>
              </w:rPr>
              <w:t>Улучшение экологической и санитарно-эпидемиологической обстановки</w:t>
            </w:r>
          </w:p>
        </w:tc>
      </w:tr>
      <w:tr w:rsidR="0025699B" w:rsidRPr="006B17E9" w:rsidTr="008D2D4F">
        <w:trPr>
          <w:trHeight w:val="765"/>
        </w:trPr>
        <w:tc>
          <w:tcPr>
            <w:tcW w:w="2360" w:type="dxa"/>
          </w:tcPr>
          <w:p w:rsidR="0025699B" w:rsidRPr="006B17E9" w:rsidRDefault="0025699B" w:rsidP="0053161A">
            <w:pPr>
              <w:rPr>
                <w:rFonts w:ascii="Times New Roman" w:hAnsi="Times New Roman"/>
                <w:sz w:val="24"/>
                <w:szCs w:val="24"/>
              </w:rPr>
            </w:pPr>
            <w:r w:rsidRPr="006B17E9">
              <w:rPr>
                <w:rFonts w:ascii="Times New Roman" w:hAnsi="Times New Roman"/>
                <w:bCs/>
                <w:sz w:val="24"/>
                <w:szCs w:val="24"/>
              </w:rPr>
              <w:t>2. Очистка сточных вод</w:t>
            </w:r>
          </w:p>
        </w:tc>
        <w:tc>
          <w:tcPr>
            <w:tcW w:w="2880" w:type="dxa"/>
            <w:vAlign w:val="center"/>
          </w:tcPr>
          <w:p w:rsidR="0025699B" w:rsidRPr="006B17E9" w:rsidRDefault="0025699B" w:rsidP="006416CD">
            <w:pPr>
              <w:ind w:firstLineChars="30" w:firstLine="72"/>
              <w:jc w:val="center"/>
              <w:rPr>
                <w:rFonts w:ascii="Times New Roman" w:hAnsi="Times New Roman"/>
                <w:sz w:val="24"/>
                <w:szCs w:val="24"/>
              </w:rPr>
            </w:pPr>
            <w:r w:rsidRPr="006B17E9">
              <w:rPr>
                <w:rFonts w:ascii="Times New Roman" w:hAnsi="Times New Roman"/>
                <w:sz w:val="24"/>
                <w:szCs w:val="24"/>
              </w:rPr>
              <w:t>Строительство локальных очистных сооружений</w:t>
            </w:r>
          </w:p>
        </w:tc>
        <w:tc>
          <w:tcPr>
            <w:tcW w:w="4703" w:type="dxa"/>
          </w:tcPr>
          <w:p w:rsidR="0025699B" w:rsidRPr="006B17E9" w:rsidRDefault="0025699B" w:rsidP="00AB1B57">
            <w:pPr>
              <w:numPr>
                <w:ilvl w:val="0"/>
                <w:numId w:val="8"/>
              </w:numPr>
              <w:tabs>
                <w:tab w:val="clear" w:pos="720"/>
                <w:tab w:val="num" w:pos="16"/>
                <w:tab w:val="left" w:pos="376"/>
              </w:tabs>
              <w:spacing w:after="0" w:line="240" w:lineRule="auto"/>
              <w:ind w:left="16" w:firstLine="0"/>
              <w:rPr>
                <w:rFonts w:ascii="Times New Roman" w:hAnsi="Times New Roman"/>
                <w:sz w:val="24"/>
                <w:szCs w:val="24"/>
              </w:rPr>
            </w:pPr>
            <w:r w:rsidRPr="006B17E9">
              <w:rPr>
                <w:rFonts w:ascii="Times New Roman" w:hAnsi="Times New Roman"/>
                <w:sz w:val="24"/>
                <w:szCs w:val="24"/>
              </w:rPr>
              <w:t xml:space="preserve">Улучшение экологической и санитарно-эпидемиологической обстановки </w:t>
            </w:r>
          </w:p>
          <w:p w:rsidR="0025699B" w:rsidRPr="006B17E9" w:rsidRDefault="0025699B" w:rsidP="0053161A">
            <w:pPr>
              <w:tabs>
                <w:tab w:val="left" w:pos="376"/>
              </w:tabs>
              <w:spacing w:after="0" w:line="240" w:lineRule="auto"/>
              <w:ind w:left="16"/>
              <w:rPr>
                <w:rFonts w:ascii="Times New Roman" w:hAnsi="Times New Roman"/>
                <w:sz w:val="24"/>
                <w:szCs w:val="24"/>
              </w:rPr>
            </w:pPr>
          </w:p>
        </w:tc>
      </w:tr>
    </w:tbl>
    <w:p w:rsidR="0025699B" w:rsidRDefault="0025699B" w:rsidP="00A77E5B">
      <w:pPr>
        <w:widowControl w:val="0"/>
        <w:jc w:val="both"/>
        <w:rPr>
          <w:rFonts w:ascii="Times New Roman" w:hAnsi="Times New Roman"/>
          <w:b/>
          <w:sz w:val="24"/>
          <w:szCs w:val="24"/>
        </w:rPr>
      </w:pPr>
      <w:r w:rsidRPr="00BA2811">
        <w:rPr>
          <w:rFonts w:ascii="Times New Roman" w:hAnsi="Times New Roman"/>
          <w:b/>
          <w:sz w:val="24"/>
          <w:szCs w:val="24"/>
        </w:rPr>
        <w:t>4.3.ТБО</w:t>
      </w:r>
    </w:p>
    <w:p w:rsidR="0025699B" w:rsidRDefault="0025699B" w:rsidP="00A77E5B">
      <w:pPr>
        <w:widowControl w:val="0"/>
        <w:jc w:val="both"/>
        <w:rPr>
          <w:rFonts w:ascii="Times New Roman" w:hAnsi="Times New Roman"/>
          <w:sz w:val="24"/>
          <w:szCs w:val="24"/>
        </w:rPr>
      </w:pPr>
      <w:r>
        <w:rPr>
          <w:rFonts w:ascii="Times New Roman" w:hAnsi="Times New Roman"/>
          <w:sz w:val="24"/>
          <w:szCs w:val="24"/>
        </w:rPr>
        <w:t>- о</w:t>
      </w:r>
      <w:r w:rsidRPr="00994BCA">
        <w:rPr>
          <w:rFonts w:ascii="Times New Roman" w:hAnsi="Times New Roman"/>
          <w:sz w:val="24"/>
          <w:szCs w:val="24"/>
        </w:rPr>
        <w:t>хват населения по заключению договоров</w:t>
      </w:r>
      <w:r>
        <w:rPr>
          <w:rFonts w:ascii="Times New Roman" w:hAnsi="Times New Roman"/>
          <w:sz w:val="24"/>
          <w:szCs w:val="24"/>
        </w:rPr>
        <w:t xml:space="preserve"> на сбор, вывоз и захоронение (утилизацию) ТБО 100%.</w:t>
      </w:r>
    </w:p>
    <w:p w:rsidR="0025699B" w:rsidRPr="00994BCA" w:rsidRDefault="0025699B" w:rsidP="00A77E5B">
      <w:pPr>
        <w:widowControl w:val="0"/>
        <w:jc w:val="both"/>
        <w:rPr>
          <w:rFonts w:ascii="Times New Roman" w:hAnsi="Times New Roman"/>
          <w:sz w:val="24"/>
          <w:szCs w:val="24"/>
        </w:rPr>
      </w:pPr>
      <w:r>
        <w:rPr>
          <w:rFonts w:ascii="Times New Roman" w:hAnsi="Times New Roman"/>
          <w:sz w:val="24"/>
          <w:szCs w:val="24"/>
        </w:rPr>
        <w:t xml:space="preserve">- ликвидация санкционированных и несанкционированных свалок в объёме 100%. </w:t>
      </w:r>
    </w:p>
    <w:p w:rsidR="0025699B" w:rsidRDefault="0025699B" w:rsidP="00A77E5B">
      <w:pPr>
        <w:widowControl w:val="0"/>
        <w:jc w:val="both"/>
        <w:rPr>
          <w:rFonts w:ascii="Times New Roman" w:hAnsi="Times New Roman"/>
          <w:b/>
          <w:sz w:val="24"/>
          <w:szCs w:val="24"/>
        </w:rPr>
      </w:pPr>
      <w:r w:rsidRPr="00BA2811">
        <w:rPr>
          <w:rFonts w:ascii="Times New Roman" w:hAnsi="Times New Roman"/>
          <w:b/>
          <w:sz w:val="24"/>
          <w:szCs w:val="24"/>
        </w:rPr>
        <w:t>4.4.Теплоснабжение</w:t>
      </w:r>
    </w:p>
    <w:p w:rsidR="0025699B" w:rsidRPr="00BA2811" w:rsidRDefault="0025699B" w:rsidP="00BA2811">
      <w:pPr>
        <w:tabs>
          <w:tab w:val="left" w:pos="709"/>
        </w:tabs>
        <w:ind w:firstLine="709"/>
        <w:jc w:val="both"/>
        <w:rPr>
          <w:rFonts w:ascii="Times New Roman" w:hAnsi="Times New Roman"/>
          <w:sz w:val="24"/>
          <w:szCs w:val="24"/>
        </w:rPr>
      </w:pPr>
      <w:r w:rsidRPr="00BA2811">
        <w:rPr>
          <w:rFonts w:ascii="Times New Roman" w:hAnsi="Times New Roman"/>
          <w:sz w:val="24"/>
          <w:szCs w:val="24"/>
        </w:rPr>
        <w:t xml:space="preserve">Основными показателями результативности реализации мероприятий по развитию и модернизации системы теплоснабжения </w:t>
      </w:r>
      <w:r>
        <w:rPr>
          <w:rFonts w:ascii="Times New Roman" w:hAnsi="Times New Roman"/>
          <w:sz w:val="24"/>
          <w:szCs w:val="24"/>
        </w:rPr>
        <w:t>поселения</w:t>
      </w:r>
      <w:r w:rsidRPr="00BA2811">
        <w:rPr>
          <w:rFonts w:ascii="Times New Roman" w:hAnsi="Times New Roman"/>
          <w:sz w:val="24"/>
          <w:szCs w:val="24"/>
        </w:rPr>
        <w:t>, являются:</w:t>
      </w:r>
    </w:p>
    <w:p w:rsidR="0025699B" w:rsidRPr="00BA2811" w:rsidRDefault="0025699B" w:rsidP="00BA2811">
      <w:pPr>
        <w:numPr>
          <w:ilvl w:val="1"/>
          <w:numId w:val="9"/>
        </w:numPr>
        <w:tabs>
          <w:tab w:val="clear" w:pos="2211"/>
          <w:tab w:val="num" w:pos="720"/>
          <w:tab w:val="num" w:pos="900"/>
        </w:tabs>
        <w:spacing w:after="0" w:line="240" w:lineRule="auto"/>
        <w:ind w:left="720"/>
        <w:jc w:val="both"/>
        <w:rPr>
          <w:rFonts w:ascii="Times New Roman" w:hAnsi="Times New Roman"/>
          <w:bCs/>
          <w:sz w:val="24"/>
          <w:szCs w:val="24"/>
        </w:rPr>
      </w:pPr>
      <w:r w:rsidRPr="00BA2811">
        <w:rPr>
          <w:rFonts w:ascii="Times New Roman" w:hAnsi="Times New Roman"/>
          <w:bCs/>
          <w:sz w:val="24"/>
          <w:szCs w:val="24"/>
        </w:rPr>
        <w:lastRenderedPageBreak/>
        <w:t xml:space="preserve">степень износа разводящих и магистральных сетей теплоснабжения. </w:t>
      </w:r>
      <w:r w:rsidRPr="00BA2811">
        <w:rPr>
          <w:rFonts w:ascii="Times New Roman" w:hAnsi="Times New Roman"/>
          <w:sz w:val="24"/>
          <w:szCs w:val="24"/>
        </w:rPr>
        <w:t>Данный показатель характеризует систему теплоснабжения с качественной стороны, показывает степень изношенности сетей</w:t>
      </w:r>
      <w:r w:rsidRPr="00BA2811">
        <w:rPr>
          <w:rFonts w:ascii="Times New Roman" w:hAnsi="Times New Roman"/>
          <w:bCs/>
          <w:sz w:val="24"/>
          <w:szCs w:val="24"/>
        </w:rPr>
        <w:t>;</w:t>
      </w:r>
    </w:p>
    <w:p w:rsidR="0025699B" w:rsidRPr="00454279" w:rsidRDefault="0025699B" w:rsidP="00BA2811">
      <w:pPr>
        <w:numPr>
          <w:ilvl w:val="1"/>
          <w:numId w:val="9"/>
        </w:numPr>
        <w:tabs>
          <w:tab w:val="clear" w:pos="2211"/>
          <w:tab w:val="num" w:pos="720"/>
          <w:tab w:val="num" w:pos="900"/>
        </w:tabs>
        <w:spacing w:after="0" w:line="240" w:lineRule="auto"/>
        <w:ind w:left="720"/>
        <w:jc w:val="both"/>
        <w:rPr>
          <w:rFonts w:ascii="Times New Roman" w:hAnsi="Times New Roman"/>
          <w:b/>
          <w:sz w:val="24"/>
          <w:szCs w:val="24"/>
        </w:rPr>
      </w:pPr>
      <w:r w:rsidRPr="00BA2811">
        <w:rPr>
          <w:rFonts w:ascii="Times New Roman" w:hAnsi="Times New Roman"/>
          <w:bCs/>
          <w:sz w:val="24"/>
          <w:szCs w:val="24"/>
        </w:rPr>
        <w:t>степень износа оборудования в муниципальной котельной.</w:t>
      </w:r>
      <w:r w:rsidRPr="00BA2811">
        <w:rPr>
          <w:rFonts w:ascii="Times New Roman" w:hAnsi="Times New Roman"/>
          <w:sz w:val="24"/>
          <w:szCs w:val="24"/>
        </w:rPr>
        <w:t xml:space="preserve"> Данный показатель характеризует систему теплоснабжения посел</w:t>
      </w:r>
      <w:r>
        <w:rPr>
          <w:rFonts w:ascii="Times New Roman" w:hAnsi="Times New Roman"/>
          <w:sz w:val="24"/>
          <w:szCs w:val="24"/>
        </w:rPr>
        <w:t>ения</w:t>
      </w:r>
      <w:r w:rsidRPr="00BA2811">
        <w:rPr>
          <w:rFonts w:ascii="Times New Roman" w:hAnsi="Times New Roman"/>
          <w:sz w:val="24"/>
          <w:szCs w:val="24"/>
        </w:rPr>
        <w:t xml:space="preserve"> с позиции надежности теплоснабжения.</w:t>
      </w:r>
    </w:p>
    <w:p w:rsidR="0025699B" w:rsidRPr="00454279" w:rsidRDefault="0025699B" w:rsidP="00454279">
      <w:pPr>
        <w:spacing w:after="0" w:line="240" w:lineRule="auto"/>
        <w:jc w:val="both"/>
        <w:rPr>
          <w:rFonts w:ascii="Times New Roman" w:hAnsi="Times New Roman"/>
          <w:sz w:val="24"/>
          <w:szCs w:val="24"/>
        </w:rPr>
      </w:pPr>
      <w:r>
        <w:rPr>
          <w:rFonts w:ascii="Times New Roman" w:hAnsi="Times New Roman"/>
          <w:sz w:val="24"/>
          <w:szCs w:val="24"/>
        </w:rPr>
        <w:t xml:space="preserve">        -  </w:t>
      </w:r>
      <w:r w:rsidRPr="00454279">
        <w:rPr>
          <w:rFonts w:ascii="Times New Roman" w:hAnsi="Times New Roman"/>
          <w:sz w:val="24"/>
          <w:szCs w:val="24"/>
        </w:rPr>
        <w:t>Степень износа разводящих и магистральных сетей теплоснабжения.</w:t>
      </w:r>
    </w:p>
    <w:p w:rsidR="0025699B" w:rsidRPr="00454279" w:rsidRDefault="0025699B" w:rsidP="00454279">
      <w:pPr>
        <w:spacing w:after="0" w:line="240" w:lineRule="auto"/>
        <w:jc w:val="both"/>
        <w:rPr>
          <w:rFonts w:ascii="Times New Roman" w:hAnsi="Times New Roman"/>
          <w:sz w:val="24"/>
          <w:szCs w:val="24"/>
        </w:rPr>
      </w:pPr>
      <w:r>
        <w:rPr>
          <w:rFonts w:ascii="Times New Roman" w:hAnsi="Times New Roman"/>
          <w:sz w:val="24"/>
          <w:szCs w:val="24"/>
        </w:rPr>
        <w:t xml:space="preserve">         -  </w:t>
      </w:r>
      <w:r w:rsidRPr="00454279">
        <w:rPr>
          <w:rFonts w:ascii="Times New Roman" w:hAnsi="Times New Roman"/>
          <w:sz w:val="24"/>
          <w:szCs w:val="24"/>
        </w:rPr>
        <w:t>Количество потерь теплоносителя.</w:t>
      </w:r>
    </w:p>
    <w:p w:rsidR="0025699B" w:rsidRPr="00454279" w:rsidRDefault="0025699B" w:rsidP="00454279">
      <w:pPr>
        <w:spacing w:after="0" w:line="240" w:lineRule="auto"/>
        <w:jc w:val="both"/>
        <w:rPr>
          <w:rFonts w:ascii="Times New Roman" w:hAnsi="Times New Roman"/>
          <w:sz w:val="24"/>
          <w:szCs w:val="24"/>
        </w:rPr>
      </w:pPr>
      <w:r>
        <w:rPr>
          <w:rFonts w:ascii="Times New Roman" w:hAnsi="Times New Roman"/>
          <w:sz w:val="24"/>
          <w:szCs w:val="24"/>
        </w:rPr>
        <w:t xml:space="preserve">          - </w:t>
      </w:r>
      <w:r w:rsidRPr="00454279">
        <w:rPr>
          <w:rFonts w:ascii="Times New Roman" w:hAnsi="Times New Roman"/>
          <w:sz w:val="24"/>
          <w:szCs w:val="24"/>
        </w:rPr>
        <w:t>Экономия средств, направленных на аварийно-восстановительные работы, за счет сокращения внеплановых отключений.</w:t>
      </w:r>
    </w:p>
    <w:p w:rsidR="0025699B" w:rsidRPr="00454279" w:rsidRDefault="0025699B" w:rsidP="00454279">
      <w:pPr>
        <w:spacing w:after="0" w:line="240" w:lineRule="auto"/>
        <w:jc w:val="both"/>
        <w:rPr>
          <w:rFonts w:ascii="Times New Roman" w:hAnsi="Times New Roman"/>
          <w:sz w:val="24"/>
          <w:szCs w:val="24"/>
        </w:rPr>
      </w:pPr>
      <w:r>
        <w:rPr>
          <w:rFonts w:ascii="Times New Roman" w:hAnsi="Times New Roman"/>
          <w:sz w:val="24"/>
          <w:szCs w:val="24"/>
        </w:rPr>
        <w:t xml:space="preserve">          - </w:t>
      </w:r>
      <w:r w:rsidRPr="00454279">
        <w:rPr>
          <w:rFonts w:ascii="Times New Roman" w:hAnsi="Times New Roman"/>
          <w:sz w:val="24"/>
          <w:szCs w:val="24"/>
        </w:rPr>
        <w:t>Экономия затрат на транспортировку тепловой энергии за счет снижения сверхнормативных потерь.</w:t>
      </w:r>
    </w:p>
    <w:p w:rsidR="0025699B" w:rsidRPr="00BA2811" w:rsidRDefault="0025699B" w:rsidP="00454279">
      <w:pPr>
        <w:tabs>
          <w:tab w:val="num" w:pos="900"/>
          <w:tab w:val="num" w:pos="1429"/>
        </w:tabs>
        <w:spacing w:after="0" w:line="240" w:lineRule="auto"/>
        <w:jc w:val="both"/>
        <w:rPr>
          <w:rFonts w:ascii="Times New Roman" w:hAnsi="Times New Roman"/>
          <w:b/>
          <w:sz w:val="24"/>
          <w:szCs w:val="24"/>
        </w:rPr>
      </w:pPr>
    </w:p>
    <w:p w:rsidR="0025699B" w:rsidRDefault="0025699B" w:rsidP="00A77E5B">
      <w:pPr>
        <w:widowControl w:val="0"/>
        <w:jc w:val="both"/>
        <w:rPr>
          <w:rFonts w:ascii="Times New Roman" w:hAnsi="Times New Roman"/>
          <w:b/>
          <w:sz w:val="24"/>
          <w:szCs w:val="24"/>
        </w:rPr>
      </w:pPr>
      <w:r>
        <w:rPr>
          <w:rFonts w:ascii="Times New Roman" w:hAnsi="Times New Roman"/>
          <w:b/>
          <w:sz w:val="24"/>
          <w:szCs w:val="24"/>
          <w:lang w:val="en-US"/>
        </w:rPr>
        <w:t>V</w:t>
      </w:r>
      <w:r>
        <w:rPr>
          <w:rFonts w:ascii="Times New Roman" w:hAnsi="Times New Roman"/>
          <w:b/>
          <w:sz w:val="24"/>
          <w:szCs w:val="24"/>
        </w:rPr>
        <w:t>. Программа инвестиционных проектов</w:t>
      </w:r>
    </w:p>
    <w:p w:rsidR="0025699B" w:rsidRDefault="0025699B" w:rsidP="00A77E5B">
      <w:pPr>
        <w:widowControl w:val="0"/>
        <w:jc w:val="both"/>
        <w:rPr>
          <w:rFonts w:ascii="Times New Roman" w:hAnsi="Times New Roman"/>
          <w:sz w:val="24"/>
          <w:szCs w:val="24"/>
        </w:rPr>
      </w:pPr>
      <w:r>
        <w:rPr>
          <w:rFonts w:ascii="Times New Roman" w:hAnsi="Times New Roman"/>
          <w:b/>
          <w:sz w:val="24"/>
          <w:szCs w:val="24"/>
        </w:rPr>
        <w:t xml:space="preserve">            </w:t>
      </w:r>
      <w:r w:rsidRPr="00900F5E">
        <w:rPr>
          <w:rFonts w:ascii="Times New Roman" w:hAnsi="Times New Roman"/>
          <w:sz w:val="24"/>
          <w:szCs w:val="24"/>
        </w:rPr>
        <w:t>Ор</w:t>
      </w:r>
      <w:r>
        <w:rPr>
          <w:rFonts w:ascii="Times New Roman" w:hAnsi="Times New Roman"/>
          <w:sz w:val="24"/>
          <w:szCs w:val="24"/>
        </w:rPr>
        <w:t>ганизациями энергетического и коммунального комплекса ведется активная работа по разработке инвестиционных проектов, которые в перспективе смогут обеспечить достижение целевых показателей программы.</w:t>
      </w:r>
    </w:p>
    <w:p w:rsidR="0025699B" w:rsidRPr="00900F5E" w:rsidRDefault="0025699B" w:rsidP="00900F5E">
      <w:pPr>
        <w:widowControl w:val="0"/>
        <w:jc w:val="both"/>
        <w:rPr>
          <w:rFonts w:ascii="Times New Roman" w:hAnsi="Times New Roman"/>
          <w:b/>
          <w:sz w:val="24"/>
          <w:szCs w:val="24"/>
        </w:rPr>
      </w:pPr>
      <w:r w:rsidRPr="00900F5E">
        <w:rPr>
          <w:rFonts w:ascii="Times New Roman" w:hAnsi="Times New Roman"/>
          <w:b/>
          <w:sz w:val="24"/>
          <w:szCs w:val="24"/>
          <w:lang w:val="en-US"/>
        </w:rPr>
        <w:t>VI</w:t>
      </w:r>
      <w:r w:rsidRPr="00900F5E">
        <w:rPr>
          <w:rFonts w:ascii="Times New Roman" w:hAnsi="Times New Roman"/>
          <w:b/>
          <w:sz w:val="24"/>
          <w:szCs w:val="24"/>
        </w:rPr>
        <w:t>.</w:t>
      </w:r>
      <w:bookmarkStart w:id="14" w:name="_Toc220749724"/>
      <w:bookmarkStart w:id="15" w:name="_Toc220824793"/>
      <w:r>
        <w:rPr>
          <w:rFonts w:ascii="Times New Roman" w:hAnsi="Times New Roman"/>
          <w:b/>
          <w:sz w:val="24"/>
          <w:szCs w:val="24"/>
        </w:rPr>
        <w:t xml:space="preserve"> </w:t>
      </w:r>
      <w:r w:rsidRPr="00900F5E">
        <w:rPr>
          <w:rFonts w:ascii="Times New Roman" w:hAnsi="Times New Roman"/>
          <w:b/>
          <w:sz w:val="24"/>
          <w:szCs w:val="24"/>
        </w:rPr>
        <w:t>Анализ затрат на совершенствование систем коммунальной инфраструктуры</w:t>
      </w:r>
      <w:bookmarkEnd w:id="14"/>
      <w:bookmarkEnd w:id="15"/>
      <w:r>
        <w:rPr>
          <w:rFonts w:ascii="Times New Roman" w:hAnsi="Times New Roman"/>
          <w:b/>
          <w:sz w:val="24"/>
          <w:szCs w:val="24"/>
        </w:rPr>
        <w:t xml:space="preserve"> и источники их финансирования</w:t>
      </w:r>
      <w:r w:rsidRPr="00900F5E">
        <w:rPr>
          <w:rFonts w:ascii="Times New Roman" w:hAnsi="Times New Roman"/>
          <w:b/>
          <w:sz w:val="24"/>
          <w:szCs w:val="24"/>
        </w:rPr>
        <w:t xml:space="preserve"> </w:t>
      </w:r>
    </w:p>
    <w:p w:rsidR="0025699B" w:rsidRPr="00900F5E" w:rsidRDefault="0025699B" w:rsidP="0025146F">
      <w:pPr>
        <w:ind w:firstLine="708"/>
        <w:rPr>
          <w:rFonts w:ascii="Times New Roman" w:hAnsi="Times New Roman"/>
          <w:sz w:val="24"/>
          <w:szCs w:val="24"/>
        </w:rPr>
      </w:pPr>
      <w:r w:rsidRPr="00900F5E">
        <w:rPr>
          <w:rFonts w:ascii="Times New Roman" w:hAnsi="Times New Roman"/>
          <w:sz w:val="24"/>
          <w:szCs w:val="24"/>
        </w:rPr>
        <w:t>В таблице представлен сводный перечень мероприятий по развитию систем коммунальной инфраструктуры</w:t>
      </w:r>
      <w:r>
        <w:rPr>
          <w:rFonts w:ascii="Times New Roman" w:hAnsi="Times New Roman"/>
          <w:sz w:val="24"/>
          <w:szCs w:val="24"/>
        </w:rPr>
        <w:t xml:space="preserve"> Новореченского сельского поселения  2015</w:t>
      </w:r>
      <w:r w:rsidRPr="00900F5E">
        <w:rPr>
          <w:rFonts w:ascii="Times New Roman" w:hAnsi="Times New Roman"/>
          <w:sz w:val="24"/>
          <w:szCs w:val="24"/>
        </w:rPr>
        <w:t>-20</w:t>
      </w:r>
      <w:r>
        <w:rPr>
          <w:rFonts w:ascii="Times New Roman" w:hAnsi="Times New Roman"/>
          <w:sz w:val="24"/>
          <w:szCs w:val="24"/>
        </w:rPr>
        <w:t>20</w:t>
      </w:r>
      <w:r w:rsidRPr="00900F5E">
        <w:rPr>
          <w:rFonts w:ascii="Times New Roman" w:hAnsi="Times New Roman"/>
          <w:sz w:val="24"/>
          <w:szCs w:val="24"/>
        </w:rPr>
        <w:t xml:space="preserve"> года</w:t>
      </w:r>
      <w:r>
        <w:rPr>
          <w:rFonts w:ascii="Times New Roman" w:hAnsi="Times New Roman"/>
          <w:sz w:val="24"/>
          <w:szCs w:val="24"/>
        </w:rPr>
        <w:t xml:space="preserve"> и перспективой до 2025 года</w:t>
      </w:r>
      <w:r w:rsidRPr="00900F5E">
        <w:rPr>
          <w:rFonts w:ascii="Times New Roman" w:hAnsi="Times New Roman"/>
          <w:sz w:val="24"/>
          <w:szCs w:val="24"/>
        </w:rPr>
        <w:t xml:space="preserve">.                                                                                                                                                                              Таблица </w:t>
      </w:r>
    </w:p>
    <w:tbl>
      <w:tblPr>
        <w:tblW w:w="101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7"/>
        <w:gridCol w:w="5321"/>
        <w:gridCol w:w="992"/>
        <w:gridCol w:w="1276"/>
        <w:gridCol w:w="1701"/>
      </w:tblGrid>
      <w:tr w:rsidR="0025699B" w:rsidRPr="006B17E9" w:rsidTr="00143E3B">
        <w:trPr>
          <w:trHeight w:val="945"/>
        </w:trPr>
        <w:tc>
          <w:tcPr>
            <w:tcW w:w="817" w:type="dxa"/>
          </w:tcPr>
          <w:p w:rsidR="0025699B" w:rsidRPr="006B17E9" w:rsidRDefault="0025699B" w:rsidP="005534F4">
            <w:pPr>
              <w:jc w:val="center"/>
              <w:rPr>
                <w:rFonts w:ascii="Times New Roman" w:hAnsi="Times New Roman"/>
                <w:sz w:val="24"/>
                <w:szCs w:val="24"/>
              </w:rPr>
            </w:pPr>
            <w:r w:rsidRPr="006B17E9">
              <w:rPr>
                <w:rFonts w:ascii="Times New Roman" w:hAnsi="Times New Roman"/>
                <w:sz w:val="24"/>
                <w:szCs w:val="24"/>
              </w:rPr>
              <w:t>№ п/п</w:t>
            </w:r>
          </w:p>
        </w:tc>
        <w:tc>
          <w:tcPr>
            <w:tcW w:w="5321" w:type="dxa"/>
          </w:tcPr>
          <w:p w:rsidR="0025699B" w:rsidRPr="006B17E9" w:rsidRDefault="0025699B" w:rsidP="005534F4">
            <w:pPr>
              <w:jc w:val="center"/>
              <w:rPr>
                <w:rFonts w:ascii="Times New Roman" w:hAnsi="Times New Roman"/>
                <w:sz w:val="24"/>
                <w:szCs w:val="24"/>
              </w:rPr>
            </w:pPr>
            <w:r w:rsidRPr="006B17E9">
              <w:rPr>
                <w:rFonts w:ascii="Times New Roman" w:hAnsi="Times New Roman"/>
                <w:sz w:val="24"/>
                <w:szCs w:val="24"/>
              </w:rPr>
              <w:t>Технические мероприятия</w:t>
            </w:r>
          </w:p>
        </w:tc>
        <w:tc>
          <w:tcPr>
            <w:tcW w:w="992" w:type="dxa"/>
          </w:tcPr>
          <w:p w:rsidR="0025699B" w:rsidRPr="006B17E9" w:rsidRDefault="0025699B" w:rsidP="005534F4">
            <w:pPr>
              <w:jc w:val="center"/>
              <w:rPr>
                <w:rFonts w:ascii="Times New Roman" w:hAnsi="Times New Roman"/>
                <w:sz w:val="24"/>
                <w:szCs w:val="24"/>
              </w:rPr>
            </w:pPr>
            <w:r w:rsidRPr="006B17E9">
              <w:rPr>
                <w:rFonts w:ascii="Times New Roman" w:hAnsi="Times New Roman"/>
                <w:sz w:val="24"/>
                <w:szCs w:val="24"/>
              </w:rPr>
              <w:t>Период реализации</w:t>
            </w:r>
          </w:p>
        </w:tc>
        <w:tc>
          <w:tcPr>
            <w:tcW w:w="1276" w:type="dxa"/>
          </w:tcPr>
          <w:p w:rsidR="0025699B" w:rsidRPr="006B17E9" w:rsidRDefault="0025699B" w:rsidP="005534F4">
            <w:pPr>
              <w:jc w:val="center"/>
              <w:rPr>
                <w:rFonts w:ascii="Times New Roman" w:hAnsi="Times New Roman"/>
                <w:sz w:val="24"/>
                <w:szCs w:val="24"/>
              </w:rPr>
            </w:pPr>
            <w:r w:rsidRPr="006B17E9">
              <w:rPr>
                <w:rFonts w:ascii="Times New Roman" w:hAnsi="Times New Roman"/>
                <w:sz w:val="24"/>
                <w:szCs w:val="24"/>
              </w:rPr>
              <w:t>Источник финансирования</w:t>
            </w:r>
          </w:p>
        </w:tc>
        <w:tc>
          <w:tcPr>
            <w:tcW w:w="1701" w:type="dxa"/>
          </w:tcPr>
          <w:p w:rsidR="0025699B" w:rsidRPr="006B17E9" w:rsidRDefault="0025699B" w:rsidP="005534F4">
            <w:pPr>
              <w:jc w:val="center"/>
              <w:rPr>
                <w:rFonts w:ascii="Times New Roman" w:hAnsi="Times New Roman"/>
                <w:sz w:val="24"/>
                <w:szCs w:val="24"/>
              </w:rPr>
            </w:pPr>
            <w:r w:rsidRPr="006B17E9">
              <w:rPr>
                <w:rFonts w:ascii="Times New Roman" w:hAnsi="Times New Roman"/>
                <w:sz w:val="24"/>
                <w:szCs w:val="24"/>
              </w:rPr>
              <w:t>Всего, тыс. руб.</w:t>
            </w:r>
          </w:p>
        </w:tc>
      </w:tr>
      <w:tr w:rsidR="0025699B" w:rsidRPr="006B17E9" w:rsidTr="00143E3B">
        <w:trPr>
          <w:trHeight w:val="315"/>
        </w:trPr>
        <w:tc>
          <w:tcPr>
            <w:tcW w:w="10107" w:type="dxa"/>
            <w:gridSpan w:val="5"/>
          </w:tcPr>
          <w:p w:rsidR="0025699B" w:rsidRPr="006B17E9" w:rsidRDefault="0025699B" w:rsidP="005534F4">
            <w:pPr>
              <w:jc w:val="center"/>
              <w:rPr>
                <w:rFonts w:ascii="Times New Roman" w:hAnsi="Times New Roman"/>
                <w:b/>
                <w:bCs/>
                <w:sz w:val="24"/>
                <w:szCs w:val="24"/>
              </w:rPr>
            </w:pPr>
            <w:r w:rsidRPr="006B17E9">
              <w:rPr>
                <w:rFonts w:ascii="Times New Roman" w:hAnsi="Times New Roman"/>
                <w:b/>
                <w:bCs/>
                <w:sz w:val="24"/>
                <w:szCs w:val="24"/>
              </w:rPr>
              <w:t>1.Водоснабжение</w:t>
            </w:r>
          </w:p>
        </w:tc>
      </w:tr>
      <w:tr w:rsidR="0025699B" w:rsidRPr="006B17E9" w:rsidTr="00143E3B">
        <w:trPr>
          <w:trHeight w:val="180"/>
        </w:trPr>
        <w:tc>
          <w:tcPr>
            <w:tcW w:w="817" w:type="dxa"/>
          </w:tcPr>
          <w:p w:rsidR="0025699B" w:rsidRPr="006B17E9" w:rsidRDefault="0025699B" w:rsidP="005534F4">
            <w:pPr>
              <w:jc w:val="center"/>
              <w:rPr>
                <w:rFonts w:ascii="Times New Roman" w:hAnsi="Times New Roman"/>
                <w:sz w:val="24"/>
                <w:szCs w:val="24"/>
              </w:rPr>
            </w:pPr>
            <w:r w:rsidRPr="006B17E9">
              <w:rPr>
                <w:rFonts w:ascii="Times New Roman" w:hAnsi="Times New Roman"/>
                <w:sz w:val="24"/>
                <w:szCs w:val="24"/>
              </w:rPr>
              <w:t>1.1.</w:t>
            </w:r>
          </w:p>
        </w:tc>
        <w:tc>
          <w:tcPr>
            <w:tcW w:w="5321" w:type="dxa"/>
          </w:tcPr>
          <w:p w:rsidR="0025699B" w:rsidRPr="006B17E9" w:rsidRDefault="0025699B" w:rsidP="005534F4">
            <w:pPr>
              <w:rPr>
                <w:rFonts w:ascii="Times New Roman" w:hAnsi="Times New Roman"/>
                <w:color w:val="FF0000"/>
                <w:sz w:val="24"/>
                <w:szCs w:val="24"/>
              </w:rPr>
            </w:pPr>
            <w:r w:rsidRPr="006B17E9">
              <w:rPr>
                <w:rFonts w:ascii="Times New Roman" w:hAnsi="Times New Roman"/>
                <w:sz w:val="24"/>
                <w:szCs w:val="24"/>
                <w:lang w:eastAsia="ru-RU"/>
              </w:rPr>
              <w:t>Проведение государственной экспертизы ПСД по объекту «Реконструкция сетей водоснабжения с. Новоречье» </w:t>
            </w:r>
          </w:p>
        </w:tc>
        <w:tc>
          <w:tcPr>
            <w:tcW w:w="992" w:type="dxa"/>
          </w:tcPr>
          <w:p w:rsidR="0025699B" w:rsidRPr="006B17E9" w:rsidRDefault="0025699B" w:rsidP="005534F4">
            <w:pPr>
              <w:ind w:left="-111" w:right="-33"/>
              <w:jc w:val="center"/>
              <w:rPr>
                <w:rFonts w:ascii="Times New Roman" w:hAnsi="Times New Roman"/>
                <w:sz w:val="24"/>
                <w:szCs w:val="24"/>
              </w:rPr>
            </w:pPr>
            <w:r w:rsidRPr="006B17E9">
              <w:rPr>
                <w:rFonts w:ascii="Times New Roman" w:hAnsi="Times New Roman"/>
                <w:sz w:val="24"/>
                <w:szCs w:val="24"/>
              </w:rPr>
              <w:t>2017</w:t>
            </w:r>
          </w:p>
        </w:tc>
        <w:tc>
          <w:tcPr>
            <w:tcW w:w="1276" w:type="dxa"/>
          </w:tcPr>
          <w:p w:rsidR="0025699B" w:rsidRPr="006B17E9" w:rsidRDefault="0025699B" w:rsidP="005534F4">
            <w:pPr>
              <w:ind w:left="-111" w:right="-33"/>
              <w:jc w:val="center"/>
              <w:rPr>
                <w:rFonts w:ascii="Times New Roman" w:hAnsi="Times New Roman"/>
                <w:sz w:val="24"/>
                <w:szCs w:val="24"/>
              </w:rPr>
            </w:pPr>
            <w:r w:rsidRPr="006B17E9">
              <w:rPr>
                <w:rFonts w:ascii="Times New Roman" w:hAnsi="Times New Roman"/>
                <w:sz w:val="24"/>
                <w:szCs w:val="24"/>
              </w:rPr>
              <w:t>Областной бюджет</w:t>
            </w:r>
          </w:p>
        </w:tc>
        <w:tc>
          <w:tcPr>
            <w:tcW w:w="1701" w:type="dxa"/>
          </w:tcPr>
          <w:p w:rsidR="0025699B" w:rsidRPr="006B17E9" w:rsidRDefault="0025699B" w:rsidP="005534F4">
            <w:pPr>
              <w:ind w:left="-111" w:right="-33"/>
              <w:jc w:val="center"/>
              <w:rPr>
                <w:rFonts w:ascii="Times New Roman" w:hAnsi="Times New Roman"/>
                <w:sz w:val="24"/>
                <w:szCs w:val="24"/>
                <w:highlight w:val="yellow"/>
              </w:rPr>
            </w:pPr>
            <w:r w:rsidRPr="006B17E9">
              <w:rPr>
                <w:rFonts w:ascii="Times New Roman" w:hAnsi="Times New Roman"/>
                <w:sz w:val="24"/>
                <w:szCs w:val="24"/>
              </w:rPr>
              <w:t>350</w:t>
            </w:r>
          </w:p>
        </w:tc>
      </w:tr>
      <w:tr w:rsidR="0025699B" w:rsidRPr="006B17E9" w:rsidTr="00E57F22">
        <w:trPr>
          <w:trHeight w:val="203"/>
        </w:trPr>
        <w:tc>
          <w:tcPr>
            <w:tcW w:w="817" w:type="dxa"/>
          </w:tcPr>
          <w:p w:rsidR="0025699B" w:rsidRPr="006B17E9" w:rsidRDefault="0025699B" w:rsidP="008571EF">
            <w:pPr>
              <w:jc w:val="center"/>
              <w:rPr>
                <w:rFonts w:ascii="Times New Roman" w:hAnsi="Times New Roman"/>
                <w:sz w:val="18"/>
                <w:szCs w:val="18"/>
              </w:rPr>
            </w:pPr>
            <w:r w:rsidRPr="006B17E9">
              <w:rPr>
                <w:rFonts w:ascii="Times New Roman" w:hAnsi="Times New Roman"/>
                <w:sz w:val="18"/>
                <w:szCs w:val="18"/>
              </w:rPr>
              <w:t>1.1.1.</w:t>
            </w:r>
          </w:p>
        </w:tc>
        <w:tc>
          <w:tcPr>
            <w:tcW w:w="5321" w:type="dxa"/>
            <w:vAlign w:val="center"/>
          </w:tcPr>
          <w:p w:rsidR="0025699B" w:rsidRPr="006B17E9" w:rsidRDefault="0025699B" w:rsidP="008571EF">
            <w:pPr>
              <w:spacing w:before="100" w:beforeAutospacing="1" w:after="100" w:afterAutospacing="1" w:line="240" w:lineRule="auto"/>
              <w:jc w:val="center"/>
              <w:rPr>
                <w:rFonts w:ascii="Times New Roman" w:hAnsi="Times New Roman"/>
                <w:sz w:val="24"/>
                <w:szCs w:val="24"/>
                <w:lang w:eastAsia="ru-RU"/>
              </w:rPr>
            </w:pPr>
            <w:r w:rsidRPr="006B17E9">
              <w:rPr>
                <w:rFonts w:ascii="Times New Roman" w:hAnsi="Times New Roman"/>
                <w:sz w:val="24"/>
                <w:szCs w:val="24"/>
                <w:lang w:eastAsia="ru-RU"/>
              </w:rPr>
              <w:t>Реконструкция сетей водоснабжения с. Новоречье» (3 скв, 1 башня, 12,385 км)</w:t>
            </w:r>
          </w:p>
        </w:tc>
        <w:tc>
          <w:tcPr>
            <w:tcW w:w="992" w:type="dxa"/>
          </w:tcPr>
          <w:p w:rsidR="0025699B" w:rsidRPr="006B17E9" w:rsidRDefault="0025699B" w:rsidP="008571EF">
            <w:pPr>
              <w:ind w:left="-111" w:right="-33"/>
              <w:jc w:val="center"/>
              <w:rPr>
                <w:rFonts w:ascii="Times New Roman" w:hAnsi="Times New Roman"/>
                <w:sz w:val="24"/>
                <w:szCs w:val="24"/>
              </w:rPr>
            </w:pPr>
            <w:r w:rsidRPr="006B17E9">
              <w:rPr>
                <w:rFonts w:ascii="Times New Roman" w:hAnsi="Times New Roman"/>
                <w:sz w:val="24"/>
                <w:szCs w:val="24"/>
              </w:rPr>
              <w:t>2019</w:t>
            </w:r>
          </w:p>
        </w:tc>
        <w:tc>
          <w:tcPr>
            <w:tcW w:w="1276" w:type="dxa"/>
          </w:tcPr>
          <w:p w:rsidR="0025699B" w:rsidRPr="006B17E9" w:rsidRDefault="0025699B" w:rsidP="008571EF">
            <w:pPr>
              <w:ind w:left="-111" w:right="-33"/>
              <w:jc w:val="center"/>
              <w:rPr>
                <w:rFonts w:ascii="Times New Roman" w:hAnsi="Times New Roman"/>
                <w:sz w:val="24"/>
                <w:szCs w:val="24"/>
              </w:rPr>
            </w:pPr>
            <w:r w:rsidRPr="006B17E9">
              <w:rPr>
                <w:rFonts w:ascii="Times New Roman" w:hAnsi="Times New Roman"/>
                <w:sz w:val="24"/>
                <w:szCs w:val="24"/>
              </w:rPr>
              <w:t xml:space="preserve"> Областной бюджет</w:t>
            </w:r>
          </w:p>
        </w:tc>
        <w:tc>
          <w:tcPr>
            <w:tcW w:w="1701" w:type="dxa"/>
          </w:tcPr>
          <w:p w:rsidR="0025699B" w:rsidRPr="006B17E9" w:rsidRDefault="0025699B" w:rsidP="008571EF">
            <w:pPr>
              <w:ind w:left="-111" w:right="-33"/>
              <w:jc w:val="center"/>
              <w:rPr>
                <w:rFonts w:ascii="Times New Roman" w:hAnsi="Times New Roman"/>
                <w:sz w:val="24"/>
                <w:szCs w:val="24"/>
              </w:rPr>
            </w:pPr>
            <w:r w:rsidRPr="006B17E9">
              <w:rPr>
                <w:rFonts w:ascii="Times New Roman" w:hAnsi="Times New Roman"/>
                <w:sz w:val="24"/>
                <w:szCs w:val="24"/>
              </w:rPr>
              <w:t>47 000</w:t>
            </w:r>
          </w:p>
        </w:tc>
      </w:tr>
      <w:tr w:rsidR="0025699B" w:rsidRPr="006B17E9" w:rsidTr="00E57F22">
        <w:trPr>
          <w:trHeight w:val="203"/>
        </w:trPr>
        <w:tc>
          <w:tcPr>
            <w:tcW w:w="817" w:type="dxa"/>
          </w:tcPr>
          <w:p w:rsidR="0025699B" w:rsidRPr="006B17E9" w:rsidRDefault="0025699B" w:rsidP="008571EF">
            <w:pPr>
              <w:jc w:val="center"/>
              <w:rPr>
                <w:rFonts w:ascii="Times New Roman" w:hAnsi="Times New Roman"/>
                <w:sz w:val="18"/>
                <w:szCs w:val="18"/>
              </w:rPr>
            </w:pPr>
            <w:r w:rsidRPr="006B17E9">
              <w:rPr>
                <w:rFonts w:ascii="Times New Roman" w:hAnsi="Times New Roman"/>
                <w:sz w:val="18"/>
                <w:szCs w:val="18"/>
              </w:rPr>
              <w:t>1.1.2.</w:t>
            </w:r>
          </w:p>
        </w:tc>
        <w:tc>
          <w:tcPr>
            <w:tcW w:w="5321" w:type="dxa"/>
            <w:vAlign w:val="center"/>
          </w:tcPr>
          <w:p w:rsidR="0025699B" w:rsidRPr="006B17E9" w:rsidRDefault="0025699B" w:rsidP="008571EF">
            <w:pPr>
              <w:spacing w:before="100" w:beforeAutospacing="1" w:after="100" w:afterAutospacing="1" w:line="240" w:lineRule="auto"/>
              <w:jc w:val="center"/>
              <w:rPr>
                <w:rFonts w:ascii="Times New Roman" w:hAnsi="Times New Roman"/>
                <w:sz w:val="24"/>
                <w:szCs w:val="24"/>
                <w:lang w:eastAsia="ru-RU"/>
              </w:rPr>
            </w:pPr>
            <w:r w:rsidRPr="006B17E9">
              <w:rPr>
                <w:rFonts w:ascii="Times New Roman" w:hAnsi="Times New Roman"/>
                <w:sz w:val="24"/>
                <w:szCs w:val="24"/>
                <w:lang w:eastAsia="ru-RU"/>
              </w:rPr>
              <w:t>Изготовление ПСД по объекту «Реконструкция  сетей водоснабжения с. Ларисовка</w:t>
            </w:r>
          </w:p>
        </w:tc>
        <w:tc>
          <w:tcPr>
            <w:tcW w:w="992" w:type="dxa"/>
          </w:tcPr>
          <w:p w:rsidR="0025699B" w:rsidRPr="006B17E9" w:rsidRDefault="0025699B" w:rsidP="008571EF">
            <w:pPr>
              <w:ind w:left="-111" w:right="-33"/>
              <w:jc w:val="center"/>
              <w:rPr>
                <w:rFonts w:ascii="Times New Roman" w:hAnsi="Times New Roman"/>
                <w:sz w:val="24"/>
                <w:szCs w:val="24"/>
              </w:rPr>
            </w:pPr>
            <w:r w:rsidRPr="006B17E9">
              <w:rPr>
                <w:rFonts w:ascii="Times New Roman" w:hAnsi="Times New Roman"/>
                <w:sz w:val="24"/>
                <w:szCs w:val="24"/>
              </w:rPr>
              <w:t>2020</w:t>
            </w:r>
          </w:p>
        </w:tc>
        <w:tc>
          <w:tcPr>
            <w:tcW w:w="1276" w:type="dxa"/>
          </w:tcPr>
          <w:p w:rsidR="0025699B" w:rsidRPr="006B17E9" w:rsidRDefault="0025699B" w:rsidP="008571EF">
            <w:pPr>
              <w:ind w:left="-111" w:right="-33"/>
              <w:jc w:val="center"/>
              <w:rPr>
                <w:rFonts w:ascii="Times New Roman" w:hAnsi="Times New Roman"/>
                <w:sz w:val="24"/>
                <w:szCs w:val="24"/>
              </w:rPr>
            </w:pPr>
            <w:r w:rsidRPr="006B17E9">
              <w:rPr>
                <w:rFonts w:ascii="Times New Roman" w:hAnsi="Times New Roman"/>
                <w:sz w:val="24"/>
                <w:szCs w:val="24"/>
              </w:rPr>
              <w:t>Областной бюджет</w:t>
            </w:r>
          </w:p>
        </w:tc>
        <w:tc>
          <w:tcPr>
            <w:tcW w:w="1701" w:type="dxa"/>
          </w:tcPr>
          <w:p w:rsidR="0025699B" w:rsidRPr="006B17E9" w:rsidRDefault="0025699B" w:rsidP="008571EF">
            <w:pPr>
              <w:ind w:left="-111" w:right="-33"/>
              <w:jc w:val="center"/>
              <w:rPr>
                <w:rFonts w:ascii="Times New Roman" w:hAnsi="Times New Roman"/>
                <w:sz w:val="24"/>
                <w:szCs w:val="24"/>
              </w:rPr>
            </w:pPr>
            <w:r w:rsidRPr="006B17E9">
              <w:rPr>
                <w:rFonts w:ascii="Times New Roman" w:hAnsi="Times New Roman"/>
                <w:sz w:val="24"/>
                <w:szCs w:val="24"/>
              </w:rPr>
              <w:t>300</w:t>
            </w:r>
          </w:p>
        </w:tc>
      </w:tr>
      <w:tr w:rsidR="0025699B" w:rsidRPr="006B17E9" w:rsidTr="00E57F22">
        <w:trPr>
          <w:trHeight w:val="200"/>
        </w:trPr>
        <w:tc>
          <w:tcPr>
            <w:tcW w:w="817" w:type="dxa"/>
          </w:tcPr>
          <w:p w:rsidR="0025699B" w:rsidRPr="006B17E9" w:rsidRDefault="0025699B" w:rsidP="008571EF">
            <w:pPr>
              <w:jc w:val="center"/>
              <w:rPr>
                <w:rFonts w:ascii="Times New Roman" w:hAnsi="Times New Roman"/>
                <w:sz w:val="18"/>
                <w:szCs w:val="18"/>
              </w:rPr>
            </w:pPr>
            <w:r w:rsidRPr="006B17E9">
              <w:rPr>
                <w:rFonts w:ascii="Times New Roman" w:hAnsi="Times New Roman"/>
                <w:sz w:val="18"/>
                <w:szCs w:val="18"/>
              </w:rPr>
              <w:t>1.1.3.</w:t>
            </w:r>
          </w:p>
        </w:tc>
        <w:tc>
          <w:tcPr>
            <w:tcW w:w="5321" w:type="dxa"/>
            <w:vAlign w:val="center"/>
          </w:tcPr>
          <w:p w:rsidR="0025699B" w:rsidRPr="006B17E9" w:rsidRDefault="0025699B" w:rsidP="008571EF">
            <w:pPr>
              <w:spacing w:before="100" w:beforeAutospacing="1" w:after="100" w:afterAutospacing="1" w:line="240" w:lineRule="auto"/>
              <w:jc w:val="center"/>
              <w:rPr>
                <w:rFonts w:ascii="Times New Roman" w:hAnsi="Times New Roman"/>
                <w:sz w:val="24"/>
                <w:szCs w:val="24"/>
                <w:lang w:eastAsia="ru-RU"/>
              </w:rPr>
            </w:pPr>
            <w:r w:rsidRPr="006B17E9">
              <w:rPr>
                <w:rFonts w:ascii="Times New Roman" w:hAnsi="Times New Roman"/>
                <w:sz w:val="24"/>
                <w:szCs w:val="24"/>
                <w:lang w:eastAsia="ru-RU"/>
              </w:rPr>
              <w:t>Проведение государственной экспертизы ПСД по объекту «Реконструкция  сетей водоснабжения с. Ларисовка»</w:t>
            </w:r>
          </w:p>
        </w:tc>
        <w:tc>
          <w:tcPr>
            <w:tcW w:w="992" w:type="dxa"/>
          </w:tcPr>
          <w:p w:rsidR="0025699B" w:rsidRPr="006B17E9" w:rsidRDefault="0025699B" w:rsidP="008571EF">
            <w:pPr>
              <w:ind w:left="-111" w:right="-33"/>
              <w:jc w:val="center"/>
              <w:rPr>
                <w:rFonts w:ascii="Times New Roman" w:hAnsi="Times New Roman"/>
                <w:sz w:val="24"/>
                <w:szCs w:val="24"/>
              </w:rPr>
            </w:pPr>
            <w:r w:rsidRPr="006B17E9">
              <w:rPr>
                <w:rFonts w:ascii="Times New Roman" w:hAnsi="Times New Roman"/>
                <w:sz w:val="24"/>
                <w:szCs w:val="24"/>
              </w:rPr>
              <w:t>2015</w:t>
            </w:r>
          </w:p>
        </w:tc>
        <w:tc>
          <w:tcPr>
            <w:tcW w:w="1276" w:type="dxa"/>
          </w:tcPr>
          <w:p w:rsidR="0025699B" w:rsidRPr="006B17E9" w:rsidRDefault="0025699B" w:rsidP="008571EF">
            <w:pPr>
              <w:ind w:left="-111" w:right="-33"/>
              <w:jc w:val="center"/>
              <w:rPr>
                <w:rFonts w:ascii="Times New Roman" w:hAnsi="Times New Roman"/>
                <w:sz w:val="24"/>
                <w:szCs w:val="24"/>
              </w:rPr>
            </w:pPr>
            <w:r w:rsidRPr="006B17E9">
              <w:rPr>
                <w:rFonts w:ascii="Times New Roman" w:hAnsi="Times New Roman"/>
                <w:sz w:val="24"/>
                <w:szCs w:val="24"/>
              </w:rPr>
              <w:t>Местный бюджет</w:t>
            </w:r>
          </w:p>
        </w:tc>
        <w:tc>
          <w:tcPr>
            <w:tcW w:w="1701" w:type="dxa"/>
          </w:tcPr>
          <w:p w:rsidR="0025699B" w:rsidRPr="006B17E9" w:rsidRDefault="0025699B" w:rsidP="008571EF">
            <w:pPr>
              <w:ind w:left="-111" w:right="-33"/>
              <w:jc w:val="center"/>
              <w:rPr>
                <w:rFonts w:ascii="Times New Roman" w:hAnsi="Times New Roman"/>
                <w:sz w:val="24"/>
                <w:szCs w:val="24"/>
              </w:rPr>
            </w:pPr>
            <w:r w:rsidRPr="006B17E9">
              <w:rPr>
                <w:rFonts w:ascii="Times New Roman" w:hAnsi="Times New Roman"/>
                <w:sz w:val="24"/>
                <w:szCs w:val="24"/>
              </w:rPr>
              <w:t>90</w:t>
            </w:r>
          </w:p>
        </w:tc>
      </w:tr>
      <w:tr w:rsidR="0025699B" w:rsidRPr="006B17E9" w:rsidTr="00143E3B">
        <w:trPr>
          <w:trHeight w:val="344"/>
        </w:trPr>
        <w:tc>
          <w:tcPr>
            <w:tcW w:w="817" w:type="dxa"/>
          </w:tcPr>
          <w:p w:rsidR="0025699B" w:rsidRPr="006B17E9" w:rsidRDefault="0025699B" w:rsidP="005534F4">
            <w:pPr>
              <w:jc w:val="center"/>
              <w:rPr>
                <w:rFonts w:ascii="Times New Roman" w:hAnsi="Times New Roman"/>
                <w:sz w:val="24"/>
                <w:szCs w:val="24"/>
              </w:rPr>
            </w:pPr>
          </w:p>
        </w:tc>
        <w:tc>
          <w:tcPr>
            <w:tcW w:w="5321" w:type="dxa"/>
          </w:tcPr>
          <w:p w:rsidR="0025699B" w:rsidRPr="006B17E9" w:rsidRDefault="0025699B" w:rsidP="005534F4">
            <w:pPr>
              <w:rPr>
                <w:rFonts w:ascii="Times New Roman" w:hAnsi="Times New Roman"/>
                <w:color w:val="FF0000"/>
                <w:sz w:val="24"/>
                <w:szCs w:val="24"/>
              </w:rPr>
            </w:pPr>
            <w:r w:rsidRPr="006B17E9">
              <w:rPr>
                <w:rFonts w:ascii="Times New Roman" w:hAnsi="Times New Roman"/>
                <w:b/>
                <w:bCs/>
                <w:sz w:val="24"/>
                <w:szCs w:val="24"/>
              </w:rPr>
              <w:t>ИТОГО</w:t>
            </w:r>
          </w:p>
        </w:tc>
        <w:tc>
          <w:tcPr>
            <w:tcW w:w="992" w:type="dxa"/>
          </w:tcPr>
          <w:p w:rsidR="0025699B" w:rsidRPr="006B17E9" w:rsidRDefault="0025699B" w:rsidP="005534F4">
            <w:pPr>
              <w:ind w:left="-111" w:right="-33"/>
              <w:jc w:val="center"/>
              <w:rPr>
                <w:rFonts w:ascii="Times New Roman" w:hAnsi="Times New Roman"/>
                <w:sz w:val="24"/>
                <w:szCs w:val="24"/>
              </w:rPr>
            </w:pPr>
          </w:p>
        </w:tc>
        <w:tc>
          <w:tcPr>
            <w:tcW w:w="1276" w:type="dxa"/>
          </w:tcPr>
          <w:p w:rsidR="0025699B" w:rsidRPr="006B17E9" w:rsidRDefault="0025699B" w:rsidP="005534F4">
            <w:pPr>
              <w:ind w:left="-111" w:right="-33"/>
              <w:jc w:val="center"/>
              <w:rPr>
                <w:rFonts w:ascii="Times New Roman" w:hAnsi="Times New Roman"/>
                <w:sz w:val="24"/>
                <w:szCs w:val="24"/>
              </w:rPr>
            </w:pPr>
          </w:p>
        </w:tc>
        <w:tc>
          <w:tcPr>
            <w:tcW w:w="1701" w:type="dxa"/>
          </w:tcPr>
          <w:p w:rsidR="0025699B" w:rsidRPr="006B17E9" w:rsidRDefault="0025699B" w:rsidP="005534F4">
            <w:pPr>
              <w:ind w:left="-111" w:right="-33"/>
              <w:jc w:val="center"/>
              <w:rPr>
                <w:rFonts w:ascii="Times New Roman" w:hAnsi="Times New Roman"/>
                <w:b/>
                <w:sz w:val="24"/>
                <w:szCs w:val="24"/>
              </w:rPr>
            </w:pPr>
            <w:r w:rsidRPr="006B17E9">
              <w:rPr>
                <w:rFonts w:ascii="Times New Roman" w:hAnsi="Times New Roman"/>
                <w:b/>
                <w:sz w:val="24"/>
                <w:szCs w:val="24"/>
              </w:rPr>
              <w:t>47 740</w:t>
            </w:r>
          </w:p>
        </w:tc>
      </w:tr>
      <w:tr w:rsidR="0025699B" w:rsidRPr="006B17E9" w:rsidTr="00143E3B">
        <w:trPr>
          <w:trHeight w:val="344"/>
        </w:trPr>
        <w:tc>
          <w:tcPr>
            <w:tcW w:w="817" w:type="dxa"/>
          </w:tcPr>
          <w:p w:rsidR="0025699B" w:rsidRPr="006B17E9" w:rsidRDefault="0025699B" w:rsidP="005534F4">
            <w:pPr>
              <w:jc w:val="center"/>
              <w:rPr>
                <w:rFonts w:ascii="Times New Roman" w:hAnsi="Times New Roman"/>
                <w:sz w:val="24"/>
                <w:szCs w:val="24"/>
              </w:rPr>
            </w:pPr>
          </w:p>
        </w:tc>
        <w:tc>
          <w:tcPr>
            <w:tcW w:w="5321" w:type="dxa"/>
          </w:tcPr>
          <w:p w:rsidR="0025699B" w:rsidRPr="006B17E9" w:rsidRDefault="0025699B" w:rsidP="005534F4">
            <w:pPr>
              <w:rPr>
                <w:rFonts w:ascii="Times New Roman" w:hAnsi="Times New Roman"/>
                <w:b/>
                <w:bCs/>
                <w:sz w:val="24"/>
                <w:szCs w:val="24"/>
              </w:rPr>
            </w:pPr>
            <w:r w:rsidRPr="006B17E9">
              <w:rPr>
                <w:rFonts w:ascii="Times New Roman" w:hAnsi="Times New Roman"/>
                <w:b/>
                <w:bCs/>
                <w:sz w:val="24"/>
                <w:szCs w:val="24"/>
              </w:rPr>
              <w:t>2.Водоотведение</w:t>
            </w:r>
          </w:p>
        </w:tc>
        <w:tc>
          <w:tcPr>
            <w:tcW w:w="992" w:type="dxa"/>
          </w:tcPr>
          <w:p w:rsidR="0025699B" w:rsidRPr="006B17E9" w:rsidRDefault="0025699B" w:rsidP="005534F4">
            <w:pPr>
              <w:ind w:left="-111" w:right="-33"/>
              <w:jc w:val="center"/>
              <w:rPr>
                <w:rFonts w:ascii="Times New Roman" w:hAnsi="Times New Roman"/>
                <w:sz w:val="24"/>
                <w:szCs w:val="24"/>
              </w:rPr>
            </w:pPr>
          </w:p>
        </w:tc>
        <w:tc>
          <w:tcPr>
            <w:tcW w:w="1276" w:type="dxa"/>
          </w:tcPr>
          <w:p w:rsidR="0025699B" w:rsidRPr="006B17E9" w:rsidRDefault="0025699B" w:rsidP="005534F4">
            <w:pPr>
              <w:ind w:left="-111" w:right="-33"/>
              <w:jc w:val="center"/>
              <w:rPr>
                <w:rFonts w:ascii="Times New Roman" w:hAnsi="Times New Roman"/>
                <w:sz w:val="24"/>
                <w:szCs w:val="24"/>
              </w:rPr>
            </w:pPr>
          </w:p>
        </w:tc>
        <w:tc>
          <w:tcPr>
            <w:tcW w:w="1701" w:type="dxa"/>
          </w:tcPr>
          <w:p w:rsidR="0025699B" w:rsidRPr="006B17E9" w:rsidRDefault="0025699B" w:rsidP="005534F4">
            <w:pPr>
              <w:ind w:left="-111" w:right="-33"/>
              <w:jc w:val="center"/>
              <w:rPr>
                <w:rFonts w:ascii="Times New Roman" w:hAnsi="Times New Roman"/>
                <w:b/>
                <w:sz w:val="24"/>
                <w:szCs w:val="24"/>
              </w:rPr>
            </w:pPr>
          </w:p>
        </w:tc>
      </w:tr>
      <w:tr w:rsidR="0025699B" w:rsidRPr="006B17E9" w:rsidTr="00143E3B">
        <w:trPr>
          <w:trHeight w:val="344"/>
        </w:trPr>
        <w:tc>
          <w:tcPr>
            <w:tcW w:w="817" w:type="dxa"/>
          </w:tcPr>
          <w:p w:rsidR="0025699B" w:rsidRPr="008D61B4" w:rsidRDefault="0025699B" w:rsidP="00E57F22">
            <w:pPr>
              <w:jc w:val="center"/>
              <w:rPr>
                <w:rFonts w:ascii="Times New Roman" w:hAnsi="Times New Roman"/>
                <w:sz w:val="24"/>
                <w:szCs w:val="24"/>
              </w:rPr>
            </w:pPr>
            <w:r w:rsidRPr="008D61B4">
              <w:rPr>
                <w:rFonts w:ascii="Times New Roman" w:hAnsi="Times New Roman"/>
                <w:sz w:val="24"/>
                <w:szCs w:val="24"/>
              </w:rPr>
              <w:lastRenderedPageBreak/>
              <w:t>2.1.</w:t>
            </w:r>
          </w:p>
        </w:tc>
        <w:tc>
          <w:tcPr>
            <w:tcW w:w="5321" w:type="dxa"/>
          </w:tcPr>
          <w:p w:rsidR="0025699B" w:rsidRPr="008D61B4" w:rsidRDefault="0025699B" w:rsidP="00E57F22">
            <w:pPr>
              <w:rPr>
                <w:rFonts w:ascii="Times New Roman" w:hAnsi="Times New Roman"/>
                <w:sz w:val="24"/>
                <w:szCs w:val="24"/>
              </w:rPr>
            </w:pPr>
            <w:r w:rsidRPr="008D61B4">
              <w:rPr>
                <w:rFonts w:ascii="Times New Roman" w:hAnsi="Times New Roman"/>
                <w:sz w:val="24"/>
                <w:szCs w:val="24"/>
              </w:rPr>
              <w:t>Изготовление ПСД на строительство локальных очистных сооружений для очистки сточных вод из индивидуальных септиков</w:t>
            </w:r>
          </w:p>
        </w:tc>
        <w:tc>
          <w:tcPr>
            <w:tcW w:w="992" w:type="dxa"/>
          </w:tcPr>
          <w:p w:rsidR="0025699B" w:rsidRPr="008D61B4" w:rsidRDefault="0025699B" w:rsidP="00E57F22">
            <w:pPr>
              <w:ind w:left="-111" w:right="-33"/>
              <w:jc w:val="center"/>
              <w:rPr>
                <w:rFonts w:ascii="Times New Roman" w:hAnsi="Times New Roman"/>
                <w:sz w:val="24"/>
                <w:szCs w:val="24"/>
              </w:rPr>
            </w:pPr>
            <w:r>
              <w:rPr>
                <w:rFonts w:ascii="Times New Roman" w:hAnsi="Times New Roman"/>
                <w:sz w:val="24"/>
                <w:szCs w:val="24"/>
              </w:rPr>
              <w:t>2020</w:t>
            </w:r>
          </w:p>
        </w:tc>
        <w:tc>
          <w:tcPr>
            <w:tcW w:w="1276" w:type="dxa"/>
          </w:tcPr>
          <w:p w:rsidR="0025699B" w:rsidRPr="008D61B4" w:rsidRDefault="0025699B" w:rsidP="00E57F22">
            <w:pPr>
              <w:ind w:left="-111" w:right="-33"/>
              <w:jc w:val="center"/>
              <w:rPr>
                <w:rFonts w:ascii="Times New Roman" w:hAnsi="Times New Roman"/>
                <w:sz w:val="24"/>
                <w:szCs w:val="24"/>
              </w:rPr>
            </w:pPr>
            <w:r w:rsidRPr="008D61B4">
              <w:rPr>
                <w:rFonts w:ascii="Times New Roman" w:hAnsi="Times New Roman"/>
                <w:sz w:val="24"/>
                <w:szCs w:val="24"/>
              </w:rPr>
              <w:t xml:space="preserve">Местный бюджет </w:t>
            </w:r>
          </w:p>
        </w:tc>
        <w:tc>
          <w:tcPr>
            <w:tcW w:w="1701" w:type="dxa"/>
          </w:tcPr>
          <w:p w:rsidR="0025699B" w:rsidRPr="008D61B4" w:rsidRDefault="0025699B" w:rsidP="00E57F22">
            <w:pPr>
              <w:ind w:left="-111" w:right="-33"/>
              <w:jc w:val="center"/>
              <w:rPr>
                <w:rFonts w:ascii="Times New Roman" w:hAnsi="Times New Roman"/>
                <w:sz w:val="24"/>
                <w:szCs w:val="24"/>
              </w:rPr>
            </w:pPr>
            <w:r w:rsidRPr="008D61B4">
              <w:rPr>
                <w:rFonts w:ascii="Times New Roman" w:hAnsi="Times New Roman"/>
                <w:sz w:val="24"/>
                <w:szCs w:val="24"/>
              </w:rPr>
              <w:t xml:space="preserve">200 </w:t>
            </w:r>
          </w:p>
        </w:tc>
      </w:tr>
      <w:tr w:rsidR="0025699B" w:rsidRPr="006B17E9" w:rsidTr="00143E3B">
        <w:trPr>
          <w:trHeight w:val="344"/>
        </w:trPr>
        <w:tc>
          <w:tcPr>
            <w:tcW w:w="817" w:type="dxa"/>
          </w:tcPr>
          <w:p w:rsidR="0025699B" w:rsidRPr="008D61B4" w:rsidRDefault="0025699B" w:rsidP="00E57F22">
            <w:pPr>
              <w:jc w:val="center"/>
              <w:rPr>
                <w:rFonts w:ascii="Times New Roman" w:hAnsi="Times New Roman"/>
                <w:sz w:val="24"/>
                <w:szCs w:val="24"/>
              </w:rPr>
            </w:pPr>
            <w:r w:rsidRPr="008D61B4">
              <w:rPr>
                <w:rFonts w:ascii="Times New Roman" w:hAnsi="Times New Roman"/>
                <w:sz w:val="24"/>
                <w:szCs w:val="24"/>
              </w:rPr>
              <w:t>2.2.</w:t>
            </w:r>
          </w:p>
        </w:tc>
        <w:tc>
          <w:tcPr>
            <w:tcW w:w="5321" w:type="dxa"/>
          </w:tcPr>
          <w:p w:rsidR="0025699B" w:rsidRPr="008D61B4" w:rsidRDefault="0025699B" w:rsidP="00E57F22">
            <w:pPr>
              <w:rPr>
                <w:rFonts w:ascii="Times New Roman" w:hAnsi="Times New Roman"/>
                <w:sz w:val="24"/>
                <w:szCs w:val="24"/>
              </w:rPr>
            </w:pPr>
            <w:r w:rsidRPr="008D61B4">
              <w:rPr>
                <w:rFonts w:ascii="Times New Roman" w:hAnsi="Times New Roman"/>
                <w:sz w:val="24"/>
                <w:szCs w:val="24"/>
              </w:rPr>
              <w:t>строительство локальных очистных сооружений для очистки сточных вод из индивидуальных септиков</w:t>
            </w:r>
          </w:p>
        </w:tc>
        <w:tc>
          <w:tcPr>
            <w:tcW w:w="992" w:type="dxa"/>
          </w:tcPr>
          <w:p w:rsidR="0025699B" w:rsidRPr="008D61B4" w:rsidRDefault="0025699B" w:rsidP="00E57F22">
            <w:pPr>
              <w:ind w:left="-111"/>
              <w:jc w:val="center"/>
              <w:rPr>
                <w:rFonts w:ascii="Times New Roman" w:hAnsi="Times New Roman"/>
                <w:sz w:val="24"/>
                <w:szCs w:val="24"/>
              </w:rPr>
            </w:pPr>
            <w:r>
              <w:rPr>
                <w:rFonts w:ascii="Times New Roman" w:hAnsi="Times New Roman"/>
                <w:sz w:val="24"/>
                <w:szCs w:val="24"/>
              </w:rPr>
              <w:t>2021</w:t>
            </w:r>
          </w:p>
        </w:tc>
        <w:tc>
          <w:tcPr>
            <w:tcW w:w="1276" w:type="dxa"/>
          </w:tcPr>
          <w:p w:rsidR="0025699B" w:rsidRPr="008D61B4" w:rsidRDefault="0025699B" w:rsidP="00E57F22">
            <w:pPr>
              <w:ind w:left="-111"/>
              <w:jc w:val="center"/>
              <w:rPr>
                <w:rFonts w:ascii="Times New Roman" w:hAnsi="Times New Roman"/>
                <w:sz w:val="24"/>
                <w:szCs w:val="24"/>
              </w:rPr>
            </w:pPr>
            <w:r w:rsidRPr="008D61B4">
              <w:rPr>
                <w:rFonts w:ascii="Times New Roman" w:hAnsi="Times New Roman"/>
                <w:sz w:val="24"/>
                <w:szCs w:val="24"/>
              </w:rPr>
              <w:t>Федеральный  и областной бюджеты</w:t>
            </w:r>
          </w:p>
        </w:tc>
        <w:tc>
          <w:tcPr>
            <w:tcW w:w="1701" w:type="dxa"/>
          </w:tcPr>
          <w:p w:rsidR="0025699B" w:rsidRPr="008D61B4" w:rsidRDefault="0025699B" w:rsidP="00E57F22">
            <w:pPr>
              <w:ind w:left="-111"/>
              <w:jc w:val="center"/>
              <w:rPr>
                <w:rFonts w:ascii="Times New Roman" w:hAnsi="Times New Roman"/>
                <w:sz w:val="24"/>
                <w:szCs w:val="24"/>
              </w:rPr>
            </w:pPr>
            <w:r>
              <w:rPr>
                <w:rFonts w:ascii="Times New Roman" w:hAnsi="Times New Roman"/>
                <w:sz w:val="24"/>
                <w:szCs w:val="24"/>
              </w:rPr>
              <w:t>2 2</w:t>
            </w:r>
            <w:r w:rsidRPr="008D61B4">
              <w:rPr>
                <w:rFonts w:ascii="Times New Roman" w:hAnsi="Times New Roman"/>
                <w:sz w:val="24"/>
                <w:szCs w:val="24"/>
              </w:rPr>
              <w:t xml:space="preserve">00 </w:t>
            </w:r>
          </w:p>
        </w:tc>
      </w:tr>
      <w:tr w:rsidR="0025699B" w:rsidRPr="006B17E9" w:rsidTr="00143E3B">
        <w:trPr>
          <w:trHeight w:val="344"/>
        </w:trPr>
        <w:tc>
          <w:tcPr>
            <w:tcW w:w="817" w:type="dxa"/>
          </w:tcPr>
          <w:p w:rsidR="0025699B" w:rsidRPr="006B17E9" w:rsidRDefault="0025699B" w:rsidP="00E57F22">
            <w:pPr>
              <w:jc w:val="center"/>
              <w:rPr>
                <w:rFonts w:ascii="Times New Roman" w:hAnsi="Times New Roman"/>
                <w:sz w:val="24"/>
                <w:szCs w:val="24"/>
              </w:rPr>
            </w:pPr>
          </w:p>
        </w:tc>
        <w:tc>
          <w:tcPr>
            <w:tcW w:w="5321" w:type="dxa"/>
          </w:tcPr>
          <w:p w:rsidR="0025699B" w:rsidRPr="006B17E9" w:rsidRDefault="0025699B" w:rsidP="00E57F22">
            <w:pPr>
              <w:rPr>
                <w:rFonts w:ascii="Times New Roman" w:hAnsi="Times New Roman"/>
                <w:b/>
                <w:sz w:val="24"/>
                <w:szCs w:val="24"/>
              </w:rPr>
            </w:pPr>
            <w:r w:rsidRPr="006B17E9">
              <w:rPr>
                <w:rFonts w:ascii="Times New Roman" w:hAnsi="Times New Roman"/>
                <w:b/>
                <w:sz w:val="24"/>
                <w:szCs w:val="24"/>
              </w:rPr>
              <w:t>ИТОГО:</w:t>
            </w:r>
          </w:p>
        </w:tc>
        <w:tc>
          <w:tcPr>
            <w:tcW w:w="992" w:type="dxa"/>
          </w:tcPr>
          <w:p w:rsidR="0025699B" w:rsidRPr="006B17E9" w:rsidRDefault="0025699B" w:rsidP="00E57F22">
            <w:pPr>
              <w:ind w:left="-111"/>
              <w:jc w:val="center"/>
              <w:rPr>
                <w:rFonts w:ascii="Times New Roman" w:hAnsi="Times New Roman"/>
                <w:sz w:val="24"/>
                <w:szCs w:val="24"/>
              </w:rPr>
            </w:pPr>
          </w:p>
        </w:tc>
        <w:tc>
          <w:tcPr>
            <w:tcW w:w="1276" w:type="dxa"/>
          </w:tcPr>
          <w:p w:rsidR="0025699B" w:rsidRPr="006B17E9" w:rsidRDefault="0025699B" w:rsidP="00E57F22">
            <w:pPr>
              <w:ind w:left="-111"/>
              <w:jc w:val="center"/>
              <w:rPr>
                <w:rFonts w:ascii="Times New Roman" w:hAnsi="Times New Roman"/>
                <w:sz w:val="24"/>
                <w:szCs w:val="24"/>
              </w:rPr>
            </w:pPr>
          </w:p>
        </w:tc>
        <w:tc>
          <w:tcPr>
            <w:tcW w:w="1701" w:type="dxa"/>
          </w:tcPr>
          <w:p w:rsidR="0025699B" w:rsidRPr="006B17E9" w:rsidRDefault="0025699B" w:rsidP="00E57F22">
            <w:pPr>
              <w:ind w:left="-111"/>
              <w:jc w:val="center"/>
              <w:rPr>
                <w:rFonts w:ascii="Times New Roman" w:hAnsi="Times New Roman"/>
                <w:b/>
                <w:sz w:val="24"/>
                <w:szCs w:val="24"/>
              </w:rPr>
            </w:pPr>
            <w:r w:rsidRPr="006B17E9">
              <w:rPr>
                <w:rFonts w:ascii="Times New Roman" w:hAnsi="Times New Roman"/>
                <w:b/>
                <w:sz w:val="24"/>
                <w:szCs w:val="24"/>
              </w:rPr>
              <w:t>2400</w:t>
            </w:r>
          </w:p>
        </w:tc>
      </w:tr>
      <w:tr w:rsidR="0025699B" w:rsidRPr="006B17E9" w:rsidTr="00143E3B">
        <w:trPr>
          <w:trHeight w:val="344"/>
        </w:trPr>
        <w:tc>
          <w:tcPr>
            <w:tcW w:w="817" w:type="dxa"/>
          </w:tcPr>
          <w:p w:rsidR="0025699B" w:rsidRPr="006B17E9" w:rsidRDefault="0025699B" w:rsidP="00E57F22">
            <w:pPr>
              <w:jc w:val="center"/>
              <w:rPr>
                <w:rFonts w:ascii="Times New Roman" w:hAnsi="Times New Roman"/>
                <w:sz w:val="24"/>
                <w:szCs w:val="24"/>
              </w:rPr>
            </w:pPr>
          </w:p>
        </w:tc>
        <w:tc>
          <w:tcPr>
            <w:tcW w:w="5321" w:type="dxa"/>
          </w:tcPr>
          <w:p w:rsidR="0025699B" w:rsidRPr="006B17E9" w:rsidRDefault="0025699B" w:rsidP="00E57F22">
            <w:pPr>
              <w:rPr>
                <w:rFonts w:ascii="Times New Roman" w:hAnsi="Times New Roman"/>
                <w:b/>
                <w:sz w:val="24"/>
                <w:szCs w:val="24"/>
              </w:rPr>
            </w:pPr>
            <w:r w:rsidRPr="006B17E9">
              <w:rPr>
                <w:rFonts w:ascii="Times New Roman" w:hAnsi="Times New Roman"/>
                <w:b/>
                <w:sz w:val="24"/>
                <w:szCs w:val="24"/>
              </w:rPr>
              <w:t>3.Теплоснабжение</w:t>
            </w:r>
          </w:p>
        </w:tc>
        <w:tc>
          <w:tcPr>
            <w:tcW w:w="992" w:type="dxa"/>
          </w:tcPr>
          <w:p w:rsidR="0025699B" w:rsidRPr="006B17E9" w:rsidRDefault="0025699B" w:rsidP="00E57F22">
            <w:pPr>
              <w:ind w:left="-111"/>
              <w:jc w:val="center"/>
              <w:rPr>
                <w:rFonts w:ascii="Times New Roman" w:hAnsi="Times New Roman"/>
                <w:sz w:val="24"/>
                <w:szCs w:val="24"/>
              </w:rPr>
            </w:pPr>
          </w:p>
        </w:tc>
        <w:tc>
          <w:tcPr>
            <w:tcW w:w="1276" w:type="dxa"/>
          </w:tcPr>
          <w:p w:rsidR="0025699B" w:rsidRPr="006B17E9" w:rsidRDefault="0025699B" w:rsidP="00E57F22">
            <w:pPr>
              <w:ind w:left="-111"/>
              <w:jc w:val="center"/>
              <w:rPr>
                <w:rFonts w:ascii="Times New Roman" w:hAnsi="Times New Roman"/>
                <w:sz w:val="24"/>
                <w:szCs w:val="24"/>
              </w:rPr>
            </w:pPr>
          </w:p>
        </w:tc>
        <w:tc>
          <w:tcPr>
            <w:tcW w:w="1701" w:type="dxa"/>
          </w:tcPr>
          <w:p w:rsidR="0025699B" w:rsidRPr="006B17E9" w:rsidRDefault="0025699B" w:rsidP="00E57F22">
            <w:pPr>
              <w:ind w:left="-111"/>
              <w:jc w:val="center"/>
              <w:rPr>
                <w:rFonts w:ascii="Times New Roman" w:hAnsi="Times New Roman"/>
                <w:sz w:val="24"/>
                <w:szCs w:val="24"/>
              </w:rPr>
            </w:pPr>
          </w:p>
        </w:tc>
      </w:tr>
      <w:tr w:rsidR="0025699B" w:rsidRPr="006B17E9" w:rsidTr="00143E3B">
        <w:trPr>
          <w:trHeight w:val="344"/>
        </w:trPr>
        <w:tc>
          <w:tcPr>
            <w:tcW w:w="817" w:type="dxa"/>
          </w:tcPr>
          <w:p w:rsidR="0025699B" w:rsidRPr="006B17E9" w:rsidRDefault="0025699B" w:rsidP="00B10576">
            <w:pPr>
              <w:spacing w:line="240" w:lineRule="auto"/>
              <w:jc w:val="center"/>
              <w:rPr>
                <w:rFonts w:ascii="Times New Roman" w:hAnsi="Times New Roman"/>
                <w:sz w:val="28"/>
                <w:szCs w:val="28"/>
              </w:rPr>
            </w:pPr>
            <w:r w:rsidRPr="006B17E9">
              <w:rPr>
                <w:rFonts w:ascii="Times New Roman" w:hAnsi="Times New Roman"/>
                <w:sz w:val="28"/>
                <w:szCs w:val="28"/>
              </w:rPr>
              <w:t>3.1.</w:t>
            </w:r>
          </w:p>
        </w:tc>
        <w:tc>
          <w:tcPr>
            <w:tcW w:w="5321" w:type="dxa"/>
          </w:tcPr>
          <w:p w:rsidR="0025699B" w:rsidRPr="006B17E9" w:rsidRDefault="0025699B" w:rsidP="00C50035">
            <w:pPr>
              <w:spacing w:line="240" w:lineRule="auto"/>
              <w:rPr>
                <w:rFonts w:ascii="Times New Roman" w:hAnsi="Times New Roman"/>
                <w:sz w:val="28"/>
                <w:szCs w:val="28"/>
              </w:rPr>
            </w:pPr>
            <w:r w:rsidRPr="006B17E9">
              <w:rPr>
                <w:rFonts w:ascii="Times New Roman" w:hAnsi="Times New Roman"/>
                <w:bCs/>
                <w:sz w:val="28"/>
                <w:szCs w:val="28"/>
              </w:rPr>
              <w:t>Модернизация  котельной МОУ СОШ с.Новоречье</w:t>
            </w:r>
          </w:p>
        </w:tc>
        <w:tc>
          <w:tcPr>
            <w:tcW w:w="992" w:type="dxa"/>
          </w:tcPr>
          <w:p w:rsidR="0025699B" w:rsidRPr="006B17E9" w:rsidRDefault="0025699B" w:rsidP="00B10576">
            <w:pPr>
              <w:spacing w:line="240" w:lineRule="auto"/>
              <w:ind w:left="-111" w:right="-33"/>
              <w:jc w:val="center"/>
              <w:rPr>
                <w:rFonts w:ascii="Times New Roman" w:hAnsi="Times New Roman"/>
                <w:sz w:val="28"/>
                <w:szCs w:val="28"/>
              </w:rPr>
            </w:pPr>
            <w:r w:rsidRPr="006B17E9">
              <w:rPr>
                <w:rFonts w:ascii="Times New Roman" w:hAnsi="Times New Roman"/>
                <w:sz w:val="28"/>
                <w:szCs w:val="28"/>
              </w:rPr>
              <w:t>2018</w:t>
            </w:r>
          </w:p>
        </w:tc>
        <w:tc>
          <w:tcPr>
            <w:tcW w:w="1276" w:type="dxa"/>
          </w:tcPr>
          <w:p w:rsidR="0025699B" w:rsidRPr="006B17E9" w:rsidRDefault="0025699B" w:rsidP="00B10576">
            <w:pPr>
              <w:spacing w:line="240" w:lineRule="auto"/>
              <w:ind w:left="-111" w:right="-33"/>
              <w:jc w:val="center"/>
              <w:rPr>
                <w:rFonts w:ascii="Times New Roman" w:hAnsi="Times New Roman"/>
                <w:sz w:val="28"/>
                <w:szCs w:val="28"/>
              </w:rPr>
            </w:pPr>
            <w:r w:rsidRPr="006B17E9">
              <w:rPr>
                <w:rFonts w:ascii="Times New Roman" w:hAnsi="Times New Roman"/>
                <w:sz w:val="28"/>
                <w:szCs w:val="28"/>
              </w:rPr>
              <w:t>Внебюджетные средства</w:t>
            </w:r>
          </w:p>
        </w:tc>
        <w:tc>
          <w:tcPr>
            <w:tcW w:w="1701" w:type="dxa"/>
          </w:tcPr>
          <w:p w:rsidR="0025699B" w:rsidRPr="006B17E9" w:rsidRDefault="0025699B" w:rsidP="00B10576">
            <w:pPr>
              <w:spacing w:line="240" w:lineRule="auto"/>
              <w:ind w:left="-111" w:right="-33"/>
              <w:jc w:val="center"/>
              <w:rPr>
                <w:rFonts w:ascii="Times New Roman" w:hAnsi="Times New Roman"/>
                <w:sz w:val="28"/>
                <w:szCs w:val="28"/>
              </w:rPr>
            </w:pPr>
            <w:r w:rsidRPr="006B17E9">
              <w:rPr>
                <w:rFonts w:ascii="Times New Roman" w:hAnsi="Times New Roman"/>
                <w:sz w:val="28"/>
                <w:szCs w:val="28"/>
              </w:rPr>
              <w:t>780</w:t>
            </w:r>
          </w:p>
        </w:tc>
      </w:tr>
      <w:tr w:rsidR="0025699B" w:rsidRPr="006B17E9" w:rsidTr="00143E3B">
        <w:trPr>
          <w:trHeight w:val="344"/>
        </w:trPr>
        <w:tc>
          <w:tcPr>
            <w:tcW w:w="817" w:type="dxa"/>
          </w:tcPr>
          <w:p w:rsidR="0025699B" w:rsidRPr="006B17E9" w:rsidRDefault="0025699B" w:rsidP="00E57F22">
            <w:pPr>
              <w:jc w:val="center"/>
              <w:rPr>
                <w:rFonts w:ascii="Times New Roman" w:hAnsi="Times New Roman"/>
                <w:sz w:val="24"/>
                <w:szCs w:val="24"/>
              </w:rPr>
            </w:pPr>
          </w:p>
        </w:tc>
        <w:tc>
          <w:tcPr>
            <w:tcW w:w="5321" w:type="dxa"/>
          </w:tcPr>
          <w:p w:rsidR="0025699B" w:rsidRPr="006B17E9" w:rsidRDefault="0025699B" w:rsidP="00E57F22">
            <w:pPr>
              <w:rPr>
                <w:rFonts w:ascii="Times New Roman" w:hAnsi="Times New Roman"/>
                <w:b/>
                <w:sz w:val="24"/>
                <w:szCs w:val="24"/>
              </w:rPr>
            </w:pPr>
            <w:r w:rsidRPr="006B17E9">
              <w:rPr>
                <w:rFonts w:ascii="Times New Roman" w:hAnsi="Times New Roman"/>
                <w:b/>
                <w:sz w:val="24"/>
                <w:szCs w:val="24"/>
              </w:rPr>
              <w:t>ИТОГО:</w:t>
            </w:r>
          </w:p>
        </w:tc>
        <w:tc>
          <w:tcPr>
            <w:tcW w:w="992" w:type="dxa"/>
          </w:tcPr>
          <w:p w:rsidR="0025699B" w:rsidRPr="006B17E9" w:rsidRDefault="0025699B" w:rsidP="00E57F22">
            <w:pPr>
              <w:ind w:left="-111"/>
              <w:jc w:val="center"/>
              <w:rPr>
                <w:rFonts w:ascii="Times New Roman" w:hAnsi="Times New Roman"/>
                <w:sz w:val="24"/>
                <w:szCs w:val="24"/>
              </w:rPr>
            </w:pPr>
          </w:p>
        </w:tc>
        <w:tc>
          <w:tcPr>
            <w:tcW w:w="1276" w:type="dxa"/>
          </w:tcPr>
          <w:p w:rsidR="0025699B" w:rsidRPr="006B17E9" w:rsidRDefault="0025699B" w:rsidP="00E57F22">
            <w:pPr>
              <w:ind w:left="-111"/>
              <w:jc w:val="center"/>
              <w:rPr>
                <w:rFonts w:ascii="Times New Roman" w:hAnsi="Times New Roman"/>
                <w:sz w:val="24"/>
                <w:szCs w:val="24"/>
              </w:rPr>
            </w:pPr>
          </w:p>
        </w:tc>
        <w:tc>
          <w:tcPr>
            <w:tcW w:w="1701" w:type="dxa"/>
          </w:tcPr>
          <w:p w:rsidR="0025699B" w:rsidRPr="006B17E9" w:rsidRDefault="0025699B" w:rsidP="00E57F22">
            <w:pPr>
              <w:ind w:left="-111"/>
              <w:jc w:val="center"/>
              <w:rPr>
                <w:rFonts w:ascii="Times New Roman" w:hAnsi="Times New Roman"/>
                <w:b/>
                <w:sz w:val="24"/>
                <w:szCs w:val="24"/>
              </w:rPr>
            </w:pPr>
            <w:r w:rsidRPr="006B17E9">
              <w:rPr>
                <w:rFonts w:ascii="Times New Roman" w:hAnsi="Times New Roman"/>
                <w:b/>
                <w:sz w:val="24"/>
                <w:szCs w:val="24"/>
              </w:rPr>
              <w:t>780</w:t>
            </w:r>
          </w:p>
        </w:tc>
      </w:tr>
      <w:tr w:rsidR="0025699B" w:rsidRPr="006B17E9" w:rsidTr="00143E3B">
        <w:trPr>
          <w:trHeight w:val="344"/>
        </w:trPr>
        <w:tc>
          <w:tcPr>
            <w:tcW w:w="817" w:type="dxa"/>
          </w:tcPr>
          <w:p w:rsidR="0025699B" w:rsidRPr="006B17E9" w:rsidRDefault="0025699B" w:rsidP="005534F4">
            <w:pPr>
              <w:jc w:val="center"/>
              <w:rPr>
                <w:rFonts w:ascii="Times New Roman" w:hAnsi="Times New Roman"/>
                <w:sz w:val="24"/>
                <w:szCs w:val="24"/>
              </w:rPr>
            </w:pPr>
          </w:p>
        </w:tc>
        <w:tc>
          <w:tcPr>
            <w:tcW w:w="5321" w:type="dxa"/>
          </w:tcPr>
          <w:p w:rsidR="0025699B" w:rsidRPr="006B17E9" w:rsidRDefault="0025699B" w:rsidP="005534F4">
            <w:pPr>
              <w:rPr>
                <w:rFonts w:ascii="Times New Roman" w:hAnsi="Times New Roman"/>
                <w:b/>
                <w:bCs/>
                <w:sz w:val="24"/>
                <w:szCs w:val="24"/>
              </w:rPr>
            </w:pPr>
            <w:r w:rsidRPr="006B17E9">
              <w:rPr>
                <w:rFonts w:ascii="Times New Roman" w:hAnsi="Times New Roman"/>
                <w:b/>
                <w:bCs/>
                <w:sz w:val="24"/>
                <w:szCs w:val="24"/>
              </w:rPr>
              <w:t>4.Электроснабжение</w:t>
            </w:r>
          </w:p>
        </w:tc>
        <w:tc>
          <w:tcPr>
            <w:tcW w:w="992" w:type="dxa"/>
          </w:tcPr>
          <w:p w:rsidR="0025699B" w:rsidRPr="006B17E9" w:rsidRDefault="0025699B" w:rsidP="005534F4">
            <w:pPr>
              <w:ind w:left="-111" w:right="-33"/>
              <w:jc w:val="center"/>
              <w:rPr>
                <w:rFonts w:ascii="Times New Roman" w:hAnsi="Times New Roman"/>
                <w:sz w:val="24"/>
                <w:szCs w:val="24"/>
              </w:rPr>
            </w:pPr>
          </w:p>
        </w:tc>
        <w:tc>
          <w:tcPr>
            <w:tcW w:w="1276" w:type="dxa"/>
          </w:tcPr>
          <w:p w:rsidR="0025699B" w:rsidRPr="006B17E9" w:rsidRDefault="0025699B" w:rsidP="005534F4">
            <w:pPr>
              <w:ind w:left="-111" w:right="-33"/>
              <w:jc w:val="center"/>
              <w:rPr>
                <w:rFonts w:ascii="Times New Roman" w:hAnsi="Times New Roman"/>
                <w:sz w:val="24"/>
                <w:szCs w:val="24"/>
              </w:rPr>
            </w:pPr>
          </w:p>
        </w:tc>
        <w:tc>
          <w:tcPr>
            <w:tcW w:w="1701" w:type="dxa"/>
          </w:tcPr>
          <w:p w:rsidR="0025699B" w:rsidRPr="006B17E9" w:rsidRDefault="0025699B" w:rsidP="005534F4">
            <w:pPr>
              <w:ind w:left="-111" w:right="-33"/>
              <w:jc w:val="center"/>
              <w:rPr>
                <w:rFonts w:ascii="Times New Roman" w:hAnsi="Times New Roman"/>
                <w:b/>
                <w:sz w:val="24"/>
                <w:szCs w:val="24"/>
              </w:rPr>
            </w:pPr>
          </w:p>
        </w:tc>
      </w:tr>
      <w:tr w:rsidR="0025699B" w:rsidRPr="006B17E9" w:rsidTr="00143E3B">
        <w:trPr>
          <w:trHeight w:val="344"/>
        </w:trPr>
        <w:tc>
          <w:tcPr>
            <w:tcW w:w="817" w:type="dxa"/>
          </w:tcPr>
          <w:p w:rsidR="0025699B" w:rsidRPr="006B17E9" w:rsidRDefault="0025699B" w:rsidP="005534F4">
            <w:pPr>
              <w:jc w:val="center"/>
              <w:rPr>
                <w:rFonts w:ascii="Times New Roman" w:hAnsi="Times New Roman"/>
                <w:sz w:val="24"/>
                <w:szCs w:val="24"/>
              </w:rPr>
            </w:pPr>
          </w:p>
        </w:tc>
        <w:tc>
          <w:tcPr>
            <w:tcW w:w="5321" w:type="dxa"/>
          </w:tcPr>
          <w:p w:rsidR="0025699B" w:rsidRPr="008D61B4" w:rsidRDefault="0025699B" w:rsidP="00E57F22">
            <w:pPr>
              <w:rPr>
                <w:rFonts w:ascii="Times New Roman" w:hAnsi="Times New Roman"/>
                <w:bCs/>
                <w:sz w:val="24"/>
                <w:szCs w:val="24"/>
              </w:rPr>
            </w:pPr>
            <w:r w:rsidRPr="008D61B4">
              <w:rPr>
                <w:rFonts w:ascii="Times New Roman" w:hAnsi="Times New Roman"/>
                <w:bCs/>
                <w:sz w:val="24"/>
                <w:szCs w:val="24"/>
              </w:rPr>
              <w:t>Монтаж и реконструкция сетей наружного освещения с внедрением шкафов управления АСУУО «Гелиос»</w:t>
            </w:r>
          </w:p>
        </w:tc>
        <w:tc>
          <w:tcPr>
            <w:tcW w:w="992" w:type="dxa"/>
          </w:tcPr>
          <w:p w:rsidR="0025699B" w:rsidRPr="008D61B4" w:rsidRDefault="0025699B" w:rsidP="00E57F22">
            <w:pPr>
              <w:jc w:val="center"/>
              <w:rPr>
                <w:rFonts w:ascii="Times New Roman" w:hAnsi="Times New Roman"/>
                <w:bCs/>
                <w:sz w:val="24"/>
                <w:szCs w:val="24"/>
              </w:rPr>
            </w:pPr>
            <w:r w:rsidRPr="008D61B4">
              <w:rPr>
                <w:rFonts w:ascii="Times New Roman" w:hAnsi="Times New Roman"/>
                <w:bCs/>
                <w:sz w:val="24"/>
                <w:szCs w:val="24"/>
              </w:rPr>
              <w:t>2016-2017</w:t>
            </w:r>
          </w:p>
        </w:tc>
        <w:tc>
          <w:tcPr>
            <w:tcW w:w="1276" w:type="dxa"/>
          </w:tcPr>
          <w:p w:rsidR="0025699B" w:rsidRPr="008D61B4" w:rsidRDefault="0025699B" w:rsidP="00E57F22">
            <w:pPr>
              <w:jc w:val="center"/>
              <w:rPr>
                <w:rFonts w:ascii="Times New Roman" w:hAnsi="Times New Roman"/>
                <w:bCs/>
                <w:sz w:val="24"/>
                <w:szCs w:val="24"/>
              </w:rPr>
            </w:pPr>
            <w:r w:rsidRPr="008D61B4">
              <w:rPr>
                <w:rFonts w:ascii="Times New Roman" w:hAnsi="Times New Roman"/>
                <w:bCs/>
                <w:sz w:val="24"/>
                <w:szCs w:val="24"/>
              </w:rPr>
              <w:t>Внебюджетные средства</w:t>
            </w:r>
          </w:p>
        </w:tc>
        <w:tc>
          <w:tcPr>
            <w:tcW w:w="1701" w:type="dxa"/>
          </w:tcPr>
          <w:p w:rsidR="0025699B" w:rsidRPr="000025B7" w:rsidRDefault="0025699B" w:rsidP="00E57F22">
            <w:pPr>
              <w:jc w:val="center"/>
              <w:rPr>
                <w:rFonts w:ascii="Times New Roman" w:hAnsi="Times New Roman"/>
                <w:bCs/>
                <w:sz w:val="24"/>
                <w:szCs w:val="24"/>
              </w:rPr>
            </w:pPr>
            <w:r w:rsidRPr="000025B7">
              <w:rPr>
                <w:rFonts w:ascii="Times New Roman" w:hAnsi="Times New Roman"/>
                <w:bCs/>
                <w:sz w:val="24"/>
                <w:szCs w:val="24"/>
              </w:rPr>
              <w:t>500</w:t>
            </w:r>
          </w:p>
        </w:tc>
      </w:tr>
      <w:tr w:rsidR="0025699B" w:rsidRPr="006B17E9" w:rsidTr="00143E3B">
        <w:trPr>
          <w:trHeight w:val="344"/>
        </w:trPr>
        <w:tc>
          <w:tcPr>
            <w:tcW w:w="817" w:type="dxa"/>
          </w:tcPr>
          <w:p w:rsidR="0025699B" w:rsidRPr="006B17E9" w:rsidRDefault="0025699B" w:rsidP="005534F4">
            <w:pPr>
              <w:jc w:val="center"/>
              <w:rPr>
                <w:rFonts w:ascii="Times New Roman" w:hAnsi="Times New Roman"/>
                <w:sz w:val="24"/>
                <w:szCs w:val="24"/>
              </w:rPr>
            </w:pPr>
          </w:p>
        </w:tc>
        <w:tc>
          <w:tcPr>
            <w:tcW w:w="5321" w:type="dxa"/>
          </w:tcPr>
          <w:p w:rsidR="0025699B" w:rsidRPr="006B17E9" w:rsidRDefault="0025699B" w:rsidP="00E57F22">
            <w:pPr>
              <w:rPr>
                <w:rFonts w:ascii="Times New Roman" w:hAnsi="Times New Roman"/>
                <w:b/>
                <w:bCs/>
                <w:sz w:val="24"/>
                <w:szCs w:val="24"/>
              </w:rPr>
            </w:pPr>
            <w:r w:rsidRPr="006B17E9">
              <w:rPr>
                <w:rFonts w:ascii="Times New Roman" w:hAnsi="Times New Roman"/>
                <w:b/>
                <w:bCs/>
                <w:sz w:val="24"/>
                <w:szCs w:val="24"/>
              </w:rPr>
              <w:t>ИТОГО:</w:t>
            </w:r>
          </w:p>
        </w:tc>
        <w:tc>
          <w:tcPr>
            <w:tcW w:w="992" w:type="dxa"/>
          </w:tcPr>
          <w:p w:rsidR="0025699B" w:rsidRPr="006B17E9" w:rsidRDefault="0025699B" w:rsidP="00E57F22">
            <w:pPr>
              <w:jc w:val="center"/>
              <w:rPr>
                <w:rFonts w:ascii="Times New Roman" w:hAnsi="Times New Roman"/>
                <w:bCs/>
                <w:sz w:val="24"/>
                <w:szCs w:val="24"/>
              </w:rPr>
            </w:pPr>
          </w:p>
        </w:tc>
        <w:tc>
          <w:tcPr>
            <w:tcW w:w="1276" w:type="dxa"/>
          </w:tcPr>
          <w:p w:rsidR="0025699B" w:rsidRPr="006B17E9" w:rsidRDefault="0025699B" w:rsidP="00E57F22">
            <w:pPr>
              <w:jc w:val="center"/>
              <w:rPr>
                <w:rFonts w:ascii="Times New Roman" w:hAnsi="Times New Roman"/>
                <w:bCs/>
                <w:sz w:val="24"/>
                <w:szCs w:val="24"/>
              </w:rPr>
            </w:pPr>
          </w:p>
        </w:tc>
        <w:tc>
          <w:tcPr>
            <w:tcW w:w="1701" w:type="dxa"/>
          </w:tcPr>
          <w:p w:rsidR="0025699B" w:rsidRPr="006B17E9" w:rsidRDefault="0025699B" w:rsidP="00E57F22">
            <w:pPr>
              <w:jc w:val="center"/>
              <w:rPr>
                <w:rFonts w:ascii="Times New Roman" w:hAnsi="Times New Roman"/>
                <w:b/>
                <w:bCs/>
                <w:sz w:val="24"/>
                <w:szCs w:val="24"/>
              </w:rPr>
            </w:pPr>
            <w:r w:rsidRPr="006B17E9">
              <w:rPr>
                <w:rFonts w:ascii="Times New Roman" w:hAnsi="Times New Roman"/>
                <w:b/>
                <w:bCs/>
                <w:sz w:val="24"/>
                <w:szCs w:val="24"/>
              </w:rPr>
              <w:t>500</w:t>
            </w:r>
          </w:p>
        </w:tc>
      </w:tr>
      <w:tr w:rsidR="0025699B" w:rsidRPr="006B17E9" w:rsidTr="00143E3B">
        <w:trPr>
          <w:trHeight w:val="344"/>
        </w:trPr>
        <w:tc>
          <w:tcPr>
            <w:tcW w:w="817" w:type="dxa"/>
          </w:tcPr>
          <w:p w:rsidR="0025699B" w:rsidRPr="006B17E9" w:rsidRDefault="0025699B" w:rsidP="005534F4">
            <w:pPr>
              <w:jc w:val="center"/>
              <w:rPr>
                <w:rFonts w:ascii="Times New Roman" w:hAnsi="Times New Roman"/>
                <w:sz w:val="24"/>
                <w:szCs w:val="24"/>
              </w:rPr>
            </w:pPr>
          </w:p>
        </w:tc>
        <w:tc>
          <w:tcPr>
            <w:tcW w:w="5321" w:type="dxa"/>
          </w:tcPr>
          <w:p w:rsidR="0025699B" w:rsidRPr="006B17E9" w:rsidRDefault="0025699B" w:rsidP="005534F4">
            <w:pPr>
              <w:rPr>
                <w:rFonts w:ascii="Times New Roman" w:hAnsi="Times New Roman"/>
                <w:b/>
                <w:bCs/>
                <w:sz w:val="24"/>
                <w:szCs w:val="24"/>
              </w:rPr>
            </w:pPr>
            <w:r w:rsidRPr="006B17E9">
              <w:rPr>
                <w:rFonts w:ascii="Times New Roman" w:hAnsi="Times New Roman"/>
                <w:b/>
                <w:bCs/>
                <w:sz w:val="24"/>
                <w:szCs w:val="24"/>
              </w:rPr>
              <w:t>ВСЕГО:</w:t>
            </w:r>
          </w:p>
        </w:tc>
        <w:tc>
          <w:tcPr>
            <w:tcW w:w="992" w:type="dxa"/>
          </w:tcPr>
          <w:p w:rsidR="0025699B" w:rsidRPr="006B17E9" w:rsidRDefault="0025699B" w:rsidP="005534F4">
            <w:pPr>
              <w:ind w:left="-111" w:right="-33"/>
              <w:jc w:val="center"/>
              <w:rPr>
                <w:rFonts w:ascii="Times New Roman" w:hAnsi="Times New Roman"/>
                <w:sz w:val="24"/>
                <w:szCs w:val="24"/>
              </w:rPr>
            </w:pPr>
          </w:p>
        </w:tc>
        <w:tc>
          <w:tcPr>
            <w:tcW w:w="1276" w:type="dxa"/>
          </w:tcPr>
          <w:p w:rsidR="0025699B" w:rsidRPr="006B17E9" w:rsidRDefault="0025699B" w:rsidP="005534F4">
            <w:pPr>
              <w:ind w:left="-111" w:right="-33"/>
              <w:jc w:val="center"/>
              <w:rPr>
                <w:rFonts w:ascii="Times New Roman" w:hAnsi="Times New Roman"/>
                <w:sz w:val="24"/>
                <w:szCs w:val="24"/>
              </w:rPr>
            </w:pPr>
          </w:p>
        </w:tc>
        <w:tc>
          <w:tcPr>
            <w:tcW w:w="1701" w:type="dxa"/>
          </w:tcPr>
          <w:p w:rsidR="0025699B" w:rsidRPr="006B17E9" w:rsidRDefault="0025699B" w:rsidP="005534F4">
            <w:pPr>
              <w:ind w:left="-111" w:right="-33"/>
              <w:jc w:val="center"/>
              <w:rPr>
                <w:rFonts w:ascii="Times New Roman" w:hAnsi="Times New Roman"/>
                <w:b/>
                <w:sz w:val="24"/>
                <w:szCs w:val="24"/>
              </w:rPr>
            </w:pPr>
            <w:r w:rsidRPr="006B17E9">
              <w:rPr>
                <w:rFonts w:ascii="Times New Roman" w:hAnsi="Times New Roman"/>
                <w:b/>
                <w:sz w:val="24"/>
                <w:szCs w:val="24"/>
              </w:rPr>
              <w:t>51420</w:t>
            </w:r>
          </w:p>
        </w:tc>
      </w:tr>
    </w:tbl>
    <w:p w:rsidR="0025699B" w:rsidRDefault="0025699B" w:rsidP="00E00A8B">
      <w:pPr>
        <w:ind w:firstLine="900"/>
        <w:jc w:val="both"/>
        <w:outlineLvl w:val="0"/>
        <w:rPr>
          <w:rFonts w:ascii="Times New Roman" w:hAnsi="Times New Roman"/>
          <w:sz w:val="24"/>
          <w:szCs w:val="24"/>
        </w:rPr>
      </w:pPr>
      <w:bookmarkStart w:id="16" w:name="_Toc220824799"/>
    </w:p>
    <w:p w:rsidR="0025699B" w:rsidRDefault="0025699B" w:rsidP="00E00A8B">
      <w:pPr>
        <w:ind w:firstLine="900"/>
        <w:jc w:val="both"/>
        <w:outlineLvl w:val="0"/>
        <w:rPr>
          <w:rFonts w:ascii="Times New Roman" w:hAnsi="Times New Roman"/>
          <w:sz w:val="24"/>
          <w:szCs w:val="24"/>
        </w:rPr>
      </w:pPr>
      <w:r w:rsidRPr="00E00A8B">
        <w:rPr>
          <w:rFonts w:ascii="Times New Roman" w:hAnsi="Times New Roman"/>
          <w:sz w:val="24"/>
          <w:szCs w:val="24"/>
        </w:rPr>
        <w:t xml:space="preserve">Реализация программных мероприятий по развитию и модернизации системы водоснабжения и водоотведения </w:t>
      </w:r>
      <w:r>
        <w:rPr>
          <w:rFonts w:ascii="Times New Roman" w:hAnsi="Times New Roman"/>
          <w:sz w:val="24"/>
          <w:szCs w:val="24"/>
        </w:rPr>
        <w:t>Новореченского сельского поселения</w:t>
      </w:r>
      <w:r w:rsidRPr="00E00A8B">
        <w:rPr>
          <w:rFonts w:ascii="Times New Roman" w:hAnsi="Times New Roman"/>
          <w:sz w:val="24"/>
          <w:szCs w:val="24"/>
        </w:rPr>
        <w:t xml:space="preserve"> позволит</w:t>
      </w:r>
      <w:r>
        <w:rPr>
          <w:rFonts w:ascii="Times New Roman" w:hAnsi="Times New Roman"/>
          <w:sz w:val="24"/>
          <w:szCs w:val="24"/>
        </w:rPr>
        <w:t>:</w:t>
      </w:r>
    </w:p>
    <w:p w:rsidR="0025699B" w:rsidRPr="00E00A8B" w:rsidRDefault="0025699B" w:rsidP="008F316F">
      <w:pPr>
        <w:jc w:val="both"/>
        <w:outlineLvl w:val="0"/>
        <w:rPr>
          <w:rFonts w:ascii="Times New Roman" w:hAnsi="Times New Roman"/>
          <w:sz w:val="24"/>
          <w:szCs w:val="24"/>
        </w:rPr>
      </w:pPr>
      <w:r>
        <w:rPr>
          <w:rFonts w:ascii="Times New Roman" w:hAnsi="Times New Roman"/>
          <w:sz w:val="24"/>
          <w:szCs w:val="24"/>
        </w:rPr>
        <w:t xml:space="preserve">        -</w:t>
      </w:r>
      <w:r w:rsidRPr="00E00A8B">
        <w:rPr>
          <w:rFonts w:ascii="Times New Roman" w:hAnsi="Times New Roman"/>
          <w:sz w:val="24"/>
          <w:szCs w:val="24"/>
        </w:rPr>
        <w:t xml:space="preserve"> улучшить условия и уровень жизни жителей </w:t>
      </w:r>
      <w:r>
        <w:rPr>
          <w:rFonts w:ascii="Times New Roman" w:hAnsi="Times New Roman"/>
          <w:sz w:val="24"/>
          <w:szCs w:val="24"/>
        </w:rPr>
        <w:t>поселения</w:t>
      </w:r>
      <w:r w:rsidRPr="00E00A8B">
        <w:rPr>
          <w:rFonts w:ascii="Times New Roman" w:hAnsi="Times New Roman"/>
          <w:sz w:val="24"/>
          <w:szCs w:val="24"/>
        </w:rPr>
        <w:t>.</w:t>
      </w:r>
      <w:bookmarkEnd w:id="16"/>
      <w:r w:rsidRPr="00E00A8B">
        <w:rPr>
          <w:rFonts w:ascii="Times New Roman" w:hAnsi="Times New Roman"/>
          <w:sz w:val="24"/>
          <w:szCs w:val="24"/>
        </w:rPr>
        <w:t xml:space="preserve"> </w:t>
      </w:r>
    </w:p>
    <w:p w:rsidR="0025699B" w:rsidRPr="00E00A8B" w:rsidRDefault="0025699B" w:rsidP="00E00A8B">
      <w:pPr>
        <w:numPr>
          <w:ilvl w:val="0"/>
          <w:numId w:val="19"/>
        </w:numPr>
        <w:tabs>
          <w:tab w:val="clear" w:pos="1440"/>
          <w:tab w:val="num" w:pos="720"/>
        </w:tabs>
        <w:spacing w:after="0" w:line="240" w:lineRule="auto"/>
        <w:ind w:left="720"/>
        <w:jc w:val="both"/>
        <w:rPr>
          <w:rFonts w:ascii="Times New Roman" w:hAnsi="Times New Roman"/>
          <w:sz w:val="24"/>
          <w:szCs w:val="24"/>
        </w:rPr>
      </w:pPr>
      <w:r w:rsidRPr="00E00A8B">
        <w:rPr>
          <w:rFonts w:ascii="Times New Roman" w:hAnsi="Times New Roman"/>
          <w:sz w:val="24"/>
          <w:szCs w:val="24"/>
        </w:rPr>
        <w:t xml:space="preserve">обеспечить централизованным водоснабжением территории </w:t>
      </w:r>
      <w:r>
        <w:rPr>
          <w:rFonts w:ascii="Times New Roman" w:hAnsi="Times New Roman"/>
          <w:sz w:val="24"/>
          <w:szCs w:val="24"/>
        </w:rPr>
        <w:t>всей территории поселения</w:t>
      </w:r>
      <w:r w:rsidRPr="00E00A8B">
        <w:rPr>
          <w:rFonts w:ascii="Times New Roman" w:hAnsi="Times New Roman"/>
          <w:sz w:val="24"/>
          <w:szCs w:val="24"/>
        </w:rPr>
        <w:t>;</w:t>
      </w:r>
    </w:p>
    <w:p w:rsidR="0025699B" w:rsidRPr="00E00A8B" w:rsidRDefault="0025699B" w:rsidP="00E00A8B">
      <w:pPr>
        <w:numPr>
          <w:ilvl w:val="0"/>
          <w:numId w:val="19"/>
        </w:numPr>
        <w:tabs>
          <w:tab w:val="clear" w:pos="1440"/>
          <w:tab w:val="num" w:pos="720"/>
        </w:tabs>
        <w:spacing w:after="0" w:line="240" w:lineRule="auto"/>
        <w:ind w:left="720"/>
        <w:jc w:val="both"/>
        <w:rPr>
          <w:rFonts w:ascii="Times New Roman" w:hAnsi="Times New Roman"/>
          <w:sz w:val="24"/>
          <w:szCs w:val="24"/>
        </w:rPr>
      </w:pPr>
      <w:r w:rsidRPr="00E00A8B">
        <w:rPr>
          <w:rFonts w:ascii="Times New Roman" w:hAnsi="Times New Roman"/>
          <w:sz w:val="24"/>
          <w:szCs w:val="24"/>
        </w:rPr>
        <w:t>улучшить качественные показатели питьевой воды;</w:t>
      </w:r>
    </w:p>
    <w:p w:rsidR="0025699B" w:rsidRPr="00E00A8B" w:rsidRDefault="0025699B" w:rsidP="00E00A8B">
      <w:pPr>
        <w:numPr>
          <w:ilvl w:val="0"/>
          <w:numId w:val="19"/>
        </w:numPr>
        <w:tabs>
          <w:tab w:val="clear" w:pos="1440"/>
          <w:tab w:val="num" w:pos="720"/>
        </w:tabs>
        <w:spacing w:after="0" w:line="240" w:lineRule="auto"/>
        <w:ind w:left="720"/>
        <w:jc w:val="both"/>
        <w:rPr>
          <w:rFonts w:ascii="Times New Roman" w:hAnsi="Times New Roman"/>
          <w:sz w:val="24"/>
          <w:szCs w:val="24"/>
        </w:rPr>
      </w:pPr>
      <w:r w:rsidRPr="00E00A8B">
        <w:rPr>
          <w:rFonts w:ascii="Times New Roman" w:hAnsi="Times New Roman"/>
          <w:sz w:val="24"/>
          <w:szCs w:val="24"/>
        </w:rPr>
        <w:t xml:space="preserve">обеспечить бесперебойное водоснабжение </w:t>
      </w:r>
      <w:r>
        <w:rPr>
          <w:rFonts w:ascii="Times New Roman" w:hAnsi="Times New Roman"/>
          <w:sz w:val="24"/>
          <w:szCs w:val="24"/>
        </w:rPr>
        <w:t>поселения</w:t>
      </w:r>
      <w:r w:rsidRPr="00E00A8B">
        <w:rPr>
          <w:rFonts w:ascii="Times New Roman" w:hAnsi="Times New Roman"/>
          <w:sz w:val="24"/>
          <w:szCs w:val="24"/>
        </w:rPr>
        <w:t>;</w:t>
      </w:r>
    </w:p>
    <w:p w:rsidR="0025699B" w:rsidRPr="0053545E" w:rsidRDefault="0025699B" w:rsidP="0053545E">
      <w:pPr>
        <w:numPr>
          <w:ilvl w:val="0"/>
          <w:numId w:val="17"/>
        </w:numPr>
        <w:tabs>
          <w:tab w:val="clear" w:pos="1440"/>
          <w:tab w:val="num" w:pos="720"/>
        </w:tabs>
        <w:spacing w:after="0" w:line="240" w:lineRule="auto"/>
        <w:ind w:left="720"/>
        <w:jc w:val="both"/>
        <w:rPr>
          <w:rFonts w:ascii="Times New Roman" w:hAnsi="Times New Roman"/>
          <w:sz w:val="24"/>
          <w:szCs w:val="24"/>
        </w:rPr>
      </w:pPr>
      <w:r w:rsidRPr="00E00A8B">
        <w:rPr>
          <w:rFonts w:ascii="Times New Roman" w:hAnsi="Times New Roman"/>
          <w:sz w:val="24"/>
          <w:szCs w:val="24"/>
        </w:rPr>
        <w:t>увеличить количество потребителей услуг, а также объем сбора средств за предоставленные услуги;</w:t>
      </w:r>
    </w:p>
    <w:p w:rsidR="0025699B" w:rsidRPr="00E00A8B" w:rsidRDefault="0025699B" w:rsidP="00E00A8B">
      <w:pPr>
        <w:numPr>
          <w:ilvl w:val="0"/>
          <w:numId w:val="18"/>
        </w:numPr>
        <w:tabs>
          <w:tab w:val="clear" w:pos="1440"/>
          <w:tab w:val="num" w:pos="720"/>
        </w:tabs>
        <w:spacing w:after="0" w:line="240" w:lineRule="auto"/>
        <w:ind w:left="714" w:hanging="357"/>
        <w:jc w:val="both"/>
        <w:rPr>
          <w:rFonts w:ascii="Times New Roman" w:hAnsi="Times New Roman"/>
          <w:sz w:val="24"/>
          <w:szCs w:val="24"/>
        </w:rPr>
      </w:pPr>
      <w:r w:rsidRPr="00E00A8B">
        <w:rPr>
          <w:rFonts w:ascii="Times New Roman" w:hAnsi="Times New Roman"/>
          <w:sz w:val="24"/>
          <w:szCs w:val="24"/>
        </w:rPr>
        <w:t>улучшить показатели очистки сточных вод;</w:t>
      </w:r>
    </w:p>
    <w:p w:rsidR="0025699B" w:rsidRPr="00E00A8B" w:rsidRDefault="0025699B" w:rsidP="00E00A8B">
      <w:pPr>
        <w:numPr>
          <w:ilvl w:val="0"/>
          <w:numId w:val="18"/>
        </w:numPr>
        <w:tabs>
          <w:tab w:val="clear" w:pos="1440"/>
          <w:tab w:val="num" w:pos="720"/>
        </w:tabs>
        <w:spacing w:after="0" w:line="240" w:lineRule="auto"/>
        <w:ind w:left="714" w:hanging="357"/>
        <w:jc w:val="both"/>
        <w:rPr>
          <w:rFonts w:ascii="Times New Roman" w:hAnsi="Times New Roman"/>
          <w:sz w:val="24"/>
          <w:szCs w:val="24"/>
        </w:rPr>
      </w:pPr>
      <w:r w:rsidRPr="00E00A8B">
        <w:rPr>
          <w:rFonts w:ascii="Times New Roman" w:hAnsi="Times New Roman"/>
          <w:sz w:val="24"/>
          <w:szCs w:val="24"/>
        </w:rPr>
        <w:t>сократить удельные расходы на энергию и другие эксплутационные расходы;</w:t>
      </w:r>
    </w:p>
    <w:p w:rsidR="0025699B" w:rsidRPr="00E00A8B" w:rsidRDefault="0025699B" w:rsidP="00E00A8B">
      <w:pPr>
        <w:numPr>
          <w:ilvl w:val="0"/>
          <w:numId w:val="17"/>
        </w:numPr>
        <w:tabs>
          <w:tab w:val="clear" w:pos="1440"/>
          <w:tab w:val="num" w:pos="720"/>
        </w:tabs>
        <w:spacing w:after="0" w:line="240" w:lineRule="auto"/>
        <w:ind w:left="714" w:hanging="357"/>
        <w:jc w:val="both"/>
        <w:rPr>
          <w:rFonts w:ascii="Times New Roman" w:hAnsi="Times New Roman"/>
          <w:sz w:val="24"/>
          <w:szCs w:val="24"/>
        </w:rPr>
      </w:pPr>
      <w:r w:rsidRPr="00E00A8B">
        <w:rPr>
          <w:rFonts w:ascii="Times New Roman" w:hAnsi="Times New Roman"/>
          <w:sz w:val="24"/>
          <w:szCs w:val="24"/>
        </w:rPr>
        <w:t>увеличить количество потребителей услуг, а также объем сбора средств за предоставленные услуги;</w:t>
      </w:r>
    </w:p>
    <w:p w:rsidR="0025699B" w:rsidRPr="00E00A8B" w:rsidRDefault="0025699B" w:rsidP="00E00A8B">
      <w:pPr>
        <w:ind w:left="360"/>
        <w:jc w:val="both"/>
        <w:rPr>
          <w:rFonts w:ascii="Times New Roman" w:hAnsi="Times New Roman"/>
          <w:sz w:val="24"/>
          <w:szCs w:val="24"/>
        </w:rPr>
      </w:pPr>
    </w:p>
    <w:p w:rsidR="0025699B" w:rsidRPr="00E00A8B" w:rsidRDefault="0025699B" w:rsidP="00E00A8B">
      <w:pPr>
        <w:ind w:firstLine="900"/>
        <w:jc w:val="both"/>
        <w:rPr>
          <w:rFonts w:ascii="Times New Roman" w:hAnsi="Times New Roman"/>
          <w:b/>
          <w:sz w:val="24"/>
          <w:szCs w:val="24"/>
        </w:rPr>
      </w:pPr>
      <w:r w:rsidRPr="00E00A8B">
        <w:rPr>
          <w:rFonts w:ascii="Times New Roman" w:hAnsi="Times New Roman"/>
          <w:b/>
          <w:sz w:val="24"/>
          <w:szCs w:val="24"/>
        </w:rPr>
        <w:t xml:space="preserve">Таким образом, реализация мероприятий по модернизации и развитию коммунальной инфраструктуры </w:t>
      </w:r>
      <w:r>
        <w:rPr>
          <w:rFonts w:ascii="Times New Roman" w:hAnsi="Times New Roman"/>
          <w:b/>
          <w:bCs/>
          <w:sz w:val="24"/>
          <w:szCs w:val="24"/>
        </w:rPr>
        <w:t>Новореченского сельского поселения</w:t>
      </w:r>
      <w:r w:rsidRPr="00E00A8B">
        <w:rPr>
          <w:rFonts w:ascii="Times New Roman" w:hAnsi="Times New Roman"/>
          <w:b/>
          <w:sz w:val="24"/>
          <w:szCs w:val="24"/>
        </w:rPr>
        <w:t xml:space="preserve"> актуальна и необходима.</w:t>
      </w:r>
    </w:p>
    <w:p w:rsidR="0025699B" w:rsidRDefault="0025699B" w:rsidP="00E00A8B">
      <w:pPr>
        <w:rPr>
          <w:rFonts w:ascii="Times New Roman" w:hAnsi="Times New Roman"/>
          <w:b/>
          <w:sz w:val="24"/>
          <w:szCs w:val="24"/>
        </w:rPr>
      </w:pPr>
      <w:r w:rsidRPr="0048232B">
        <w:rPr>
          <w:rFonts w:ascii="Times New Roman" w:hAnsi="Times New Roman"/>
          <w:b/>
          <w:sz w:val="24"/>
          <w:szCs w:val="24"/>
          <w:lang w:val="en-US"/>
        </w:rPr>
        <w:lastRenderedPageBreak/>
        <w:t>VII</w:t>
      </w:r>
      <w:r w:rsidRPr="0048232B">
        <w:rPr>
          <w:rFonts w:ascii="Times New Roman" w:hAnsi="Times New Roman"/>
          <w:b/>
          <w:sz w:val="24"/>
          <w:szCs w:val="24"/>
        </w:rPr>
        <w:t>. Управление программой</w:t>
      </w:r>
    </w:p>
    <w:p w:rsidR="0025699B" w:rsidRDefault="0025699B" w:rsidP="00E00A8B">
      <w:pPr>
        <w:rPr>
          <w:rFonts w:ascii="Times New Roman" w:hAnsi="Times New Roman"/>
          <w:sz w:val="24"/>
          <w:szCs w:val="24"/>
        </w:rPr>
      </w:pPr>
      <w:r>
        <w:rPr>
          <w:rFonts w:ascii="Times New Roman" w:hAnsi="Times New Roman"/>
          <w:sz w:val="24"/>
          <w:szCs w:val="24"/>
        </w:rPr>
        <w:t>7.1.</w:t>
      </w:r>
      <w:r w:rsidRPr="0048232B">
        <w:rPr>
          <w:rFonts w:ascii="Times New Roman" w:hAnsi="Times New Roman"/>
          <w:sz w:val="24"/>
          <w:szCs w:val="24"/>
        </w:rPr>
        <w:t xml:space="preserve">Ответственный за реализацию программы: </w:t>
      </w:r>
      <w:r>
        <w:rPr>
          <w:rFonts w:ascii="Times New Roman" w:hAnsi="Times New Roman"/>
          <w:sz w:val="24"/>
          <w:szCs w:val="24"/>
        </w:rPr>
        <w:t xml:space="preserve"> </w:t>
      </w:r>
    </w:p>
    <w:p w:rsidR="0025699B" w:rsidRDefault="0025699B" w:rsidP="00E00A8B">
      <w:pPr>
        <w:rPr>
          <w:rFonts w:ascii="Times New Roman" w:hAnsi="Times New Roman"/>
          <w:sz w:val="24"/>
          <w:szCs w:val="24"/>
        </w:rPr>
      </w:pPr>
      <w:r w:rsidRPr="0048232B">
        <w:rPr>
          <w:rFonts w:ascii="Times New Roman" w:hAnsi="Times New Roman"/>
          <w:sz w:val="24"/>
          <w:szCs w:val="24"/>
        </w:rPr>
        <w:t xml:space="preserve">глава администрации </w:t>
      </w:r>
      <w:r>
        <w:rPr>
          <w:rFonts w:ascii="Times New Roman" w:hAnsi="Times New Roman"/>
          <w:sz w:val="24"/>
          <w:szCs w:val="24"/>
        </w:rPr>
        <w:t>Новоречен</w:t>
      </w:r>
      <w:r w:rsidRPr="0048232B">
        <w:rPr>
          <w:rFonts w:ascii="Times New Roman" w:hAnsi="Times New Roman"/>
          <w:sz w:val="24"/>
          <w:szCs w:val="24"/>
        </w:rPr>
        <w:t>ского сельского поселения</w:t>
      </w:r>
      <w:r>
        <w:rPr>
          <w:rFonts w:ascii="Times New Roman" w:hAnsi="Times New Roman"/>
          <w:sz w:val="24"/>
          <w:szCs w:val="24"/>
        </w:rPr>
        <w:t xml:space="preserve">  Подолякина Л.П. </w:t>
      </w:r>
    </w:p>
    <w:p w:rsidR="0025699B" w:rsidRDefault="0025699B" w:rsidP="00E00A8B">
      <w:pPr>
        <w:rPr>
          <w:rFonts w:ascii="Times New Roman" w:hAnsi="Times New Roman"/>
          <w:sz w:val="24"/>
          <w:szCs w:val="24"/>
        </w:rPr>
      </w:pPr>
      <w:r>
        <w:rPr>
          <w:rFonts w:ascii="Times New Roman" w:hAnsi="Times New Roman"/>
          <w:sz w:val="24"/>
          <w:szCs w:val="24"/>
        </w:rPr>
        <w:t>Начальник управления строительства, транспорта, связи и ЖКХ  Латышев С.А.</w:t>
      </w:r>
    </w:p>
    <w:p w:rsidR="0025699B" w:rsidRDefault="0025699B" w:rsidP="00E00A8B">
      <w:pPr>
        <w:rPr>
          <w:rFonts w:ascii="Times New Roman" w:hAnsi="Times New Roman"/>
          <w:sz w:val="24"/>
          <w:szCs w:val="24"/>
        </w:rPr>
      </w:pPr>
      <w:r>
        <w:rPr>
          <w:rFonts w:ascii="Times New Roman" w:hAnsi="Times New Roman"/>
          <w:sz w:val="24"/>
          <w:szCs w:val="24"/>
        </w:rPr>
        <w:t>7.2.Порядок и сроки корректировки программы – ежегодно</w:t>
      </w:r>
    </w:p>
    <w:p w:rsidR="0025699B" w:rsidRDefault="0025699B" w:rsidP="00E00A8B">
      <w:pPr>
        <w:rPr>
          <w:rFonts w:ascii="Times New Roman" w:hAnsi="Times New Roman"/>
          <w:sz w:val="24"/>
          <w:szCs w:val="24"/>
        </w:rPr>
      </w:pPr>
      <w:r>
        <w:rPr>
          <w:rFonts w:ascii="Times New Roman" w:hAnsi="Times New Roman"/>
          <w:sz w:val="24"/>
          <w:szCs w:val="24"/>
        </w:rPr>
        <w:t>7.3.Порядок предоставления отчетности – квартальная, полугодовая, годовая</w:t>
      </w:r>
    </w:p>
    <w:p w:rsidR="0025699B" w:rsidRDefault="0025699B" w:rsidP="00E00A8B">
      <w:pPr>
        <w:rPr>
          <w:rFonts w:ascii="Times New Roman" w:hAnsi="Times New Roman"/>
          <w:sz w:val="24"/>
          <w:szCs w:val="24"/>
        </w:rPr>
      </w:pPr>
      <w:r>
        <w:rPr>
          <w:rFonts w:ascii="Times New Roman" w:hAnsi="Times New Roman"/>
          <w:sz w:val="24"/>
          <w:szCs w:val="24"/>
        </w:rPr>
        <w:t>7.4.План-график работы по реализации программы (включая сроки разработки технических заданий для организаций коммунального комплекса, принятие решений по выделению денежных средств, подготовка и проведение конкурсов) корректируется по мере выполнения программы.</w:t>
      </w:r>
    </w:p>
    <w:p w:rsidR="0025699B" w:rsidRPr="00E00A8B" w:rsidRDefault="0025699B" w:rsidP="0048232B">
      <w:pPr>
        <w:rPr>
          <w:rFonts w:ascii="Times New Roman" w:hAnsi="Times New Roman"/>
          <w:sz w:val="24"/>
          <w:szCs w:val="24"/>
        </w:rPr>
      </w:pPr>
    </w:p>
    <w:p w:rsidR="0025699B" w:rsidRPr="00EE5E93" w:rsidRDefault="0025699B" w:rsidP="0048232B">
      <w:pPr>
        <w:rPr>
          <w:rFonts w:ascii="Times New Roman" w:hAnsi="Times New Roman"/>
          <w:sz w:val="24"/>
          <w:szCs w:val="24"/>
        </w:rPr>
      </w:pPr>
    </w:p>
    <w:p w:rsidR="0025699B" w:rsidRPr="00EE5E93" w:rsidRDefault="0025699B" w:rsidP="0092648D">
      <w:pPr>
        <w:spacing w:before="100" w:beforeAutospacing="1" w:after="100" w:afterAutospacing="1" w:line="240" w:lineRule="auto"/>
        <w:jc w:val="center"/>
        <w:rPr>
          <w:rFonts w:ascii="Times New Roman" w:hAnsi="Times New Roman"/>
          <w:b/>
          <w:bCs/>
          <w:color w:val="FF0000"/>
          <w:sz w:val="24"/>
          <w:szCs w:val="24"/>
          <w:lang w:eastAsia="ru-RU"/>
        </w:rPr>
      </w:pPr>
    </w:p>
    <w:p w:rsidR="0025699B" w:rsidRPr="00EE5E93" w:rsidRDefault="0025699B" w:rsidP="0092648D">
      <w:pPr>
        <w:spacing w:before="100" w:beforeAutospacing="1" w:after="100" w:afterAutospacing="1" w:line="240" w:lineRule="auto"/>
        <w:jc w:val="center"/>
        <w:rPr>
          <w:rFonts w:ascii="Times New Roman" w:hAnsi="Times New Roman"/>
          <w:b/>
          <w:bCs/>
          <w:color w:val="FF0000"/>
          <w:sz w:val="24"/>
          <w:szCs w:val="24"/>
          <w:lang w:eastAsia="ru-RU"/>
        </w:rPr>
      </w:pPr>
    </w:p>
    <w:sectPr w:rsidR="0025699B" w:rsidRPr="00EE5E93" w:rsidSect="00E673A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3C07" w:rsidRDefault="00663C07" w:rsidP="009857D7">
      <w:pPr>
        <w:spacing w:after="0" w:line="240" w:lineRule="auto"/>
      </w:pPr>
      <w:r>
        <w:separator/>
      </w:r>
    </w:p>
  </w:endnote>
  <w:endnote w:type="continuationSeparator" w:id="1">
    <w:p w:rsidR="00663C07" w:rsidRDefault="00663C07" w:rsidP="009857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3C07" w:rsidRDefault="00663C07" w:rsidP="009857D7">
      <w:pPr>
        <w:spacing w:after="0" w:line="240" w:lineRule="auto"/>
      </w:pPr>
      <w:r>
        <w:separator/>
      </w:r>
    </w:p>
  </w:footnote>
  <w:footnote w:type="continuationSeparator" w:id="1">
    <w:p w:rsidR="00663C07" w:rsidRDefault="00663C07" w:rsidP="009857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62"/>
    <w:multiLevelType w:val="hybridMultilevel"/>
    <w:tmpl w:val="D5EAF436"/>
    <w:lvl w:ilvl="0" w:tplc="57442D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
    <w:nsid w:val="130D0A8B"/>
    <w:multiLevelType w:val="hybridMultilevel"/>
    <w:tmpl w:val="C7A0EE4C"/>
    <w:lvl w:ilvl="0" w:tplc="57442D70">
      <w:start w:val="1"/>
      <w:numFmt w:val="bullet"/>
      <w:lvlText w:val="−"/>
      <w:lvlJc w:val="left"/>
      <w:pPr>
        <w:tabs>
          <w:tab w:val="num" w:pos="720"/>
        </w:tabs>
        <w:ind w:left="720" w:hanging="360"/>
      </w:pPr>
      <w:rPr>
        <w:rFonts w:ascii="Times New Roman" w:hAnsi="Times New Roman" w:hint="default"/>
      </w:rPr>
    </w:lvl>
    <w:lvl w:ilvl="1" w:tplc="FFFFFFFF">
      <w:start w:val="1"/>
      <w:numFmt w:val="bullet"/>
      <w:lvlText w:val="o"/>
      <w:lvlJc w:val="left"/>
      <w:pPr>
        <w:tabs>
          <w:tab w:val="num" w:pos="1080"/>
        </w:tabs>
        <w:ind w:left="1080" w:hanging="360"/>
      </w:pPr>
      <w:rPr>
        <w:rFonts w:ascii="Courier New" w:hAnsi="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2">
    <w:nsid w:val="19D23611"/>
    <w:multiLevelType w:val="hybridMultilevel"/>
    <w:tmpl w:val="AE825CA4"/>
    <w:lvl w:ilvl="0" w:tplc="57442D70">
      <w:start w:val="1"/>
      <w:numFmt w:val="bullet"/>
      <w:lvlText w:val="−"/>
      <w:lvlJc w:val="left"/>
      <w:pPr>
        <w:tabs>
          <w:tab w:val="num" w:pos="1440"/>
        </w:tabs>
        <w:ind w:left="1440" w:hanging="360"/>
      </w:pPr>
      <w:rPr>
        <w:rFonts w:ascii="Times New Roman" w:hAnsi="Times New Roman"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
    <w:nsid w:val="24602FDD"/>
    <w:multiLevelType w:val="multilevel"/>
    <w:tmpl w:val="CEFAE1E6"/>
    <w:lvl w:ilvl="0">
      <w:start w:val="5"/>
      <w:numFmt w:val="decimal"/>
      <w:lvlText w:val="%1"/>
      <w:lvlJc w:val="left"/>
      <w:pPr>
        <w:tabs>
          <w:tab w:val="num" w:pos="570"/>
        </w:tabs>
        <w:ind w:left="570" w:hanging="570"/>
      </w:pPr>
      <w:rPr>
        <w:rFonts w:cs="Times New Roman" w:hint="default"/>
      </w:rPr>
    </w:lvl>
    <w:lvl w:ilvl="1">
      <w:start w:val="2"/>
      <w:numFmt w:val="decimal"/>
      <w:lvlText w:val="%1.%2"/>
      <w:lvlJc w:val="left"/>
      <w:pPr>
        <w:tabs>
          <w:tab w:val="num" w:pos="930"/>
        </w:tabs>
        <w:ind w:left="930" w:hanging="57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4">
    <w:nsid w:val="27F946F3"/>
    <w:multiLevelType w:val="hybridMultilevel"/>
    <w:tmpl w:val="21760FC6"/>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5">
    <w:nsid w:val="31954D03"/>
    <w:multiLevelType w:val="hybridMultilevel"/>
    <w:tmpl w:val="5F188050"/>
    <w:lvl w:ilvl="0" w:tplc="57442D70">
      <w:start w:val="1"/>
      <w:numFmt w:val="bullet"/>
      <w:lvlText w:val="−"/>
      <w:lvlJc w:val="left"/>
      <w:pPr>
        <w:tabs>
          <w:tab w:val="num" w:pos="1429"/>
        </w:tabs>
        <w:ind w:left="1429" w:hanging="360"/>
      </w:pPr>
      <w:rPr>
        <w:rFonts w:ascii="Times New Roman" w:hAnsi="Times New Roman"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32117C74"/>
    <w:multiLevelType w:val="hybridMultilevel"/>
    <w:tmpl w:val="7792A652"/>
    <w:lvl w:ilvl="0" w:tplc="57442D7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nsid w:val="444554E9"/>
    <w:multiLevelType w:val="hybridMultilevel"/>
    <w:tmpl w:val="91E2266C"/>
    <w:lvl w:ilvl="0" w:tplc="525AB8E6">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8">
    <w:nsid w:val="46637467"/>
    <w:multiLevelType w:val="hybridMultilevel"/>
    <w:tmpl w:val="ADECE6F0"/>
    <w:lvl w:ilvl="0" w:tplc="57442D70">
      <w:start w:val="1"/>
      <w:numFmt w:val="bullet"/>
      <w:lvlText w:val="−"/>
      <w:lvlJc w:val="left"/>
      <w:pPr>
        <w:tabs>
          <w:tab w:val="num" w:pos="1440"/>
        </w:tabs>
        <w:ind w:left="1440" w:hanging="360"/>
      </w:pPr>
      <w:rPr>
        <w:rFonts w:ascii="Times New Roman" w:hAnsi="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BB82102"/>
    <w:multiLevelType w:val="hybridMultilevel"/>
    <w:tmpl w:val="2038803C"/>
    <w:lvl w:ilvl="0" w:tplc="FFFFFFFF">
      <w:start w:val="1"/>
      <w:numFmt w:val="bullet"/>
      <w:lvlText w:val="−"/>
      <w:lvlJc w:val="left"/>
      <w:pPr>
        <w:tabs>
          <w:tab w:val="num" w:pos="720"/>
        </w:tabs>
        <w:ind w:left="720" w:hanging="360"/>
      </w:pPr>
      <w:rPr>
        <w:rFonts w:ascii="Times New Roman" w:hAnsi="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10">
    <w:nsid w:val="4C6874AD"/>
    <w:multiLevelType w:val="hybridMultilevel"/>
    <w:tmpl w:val="B940806A"/>
    <w:lvl w:ilvl="0" w:tplc="57442D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4F692293"/>
    <w:multiLevelType w:val="hybridMultilevel"/>
    <w:tmpl w:val="17489DD2"/>
    <w:lvl w:ilvl="0" w:tplc="04190001">
      <w:start w:val="1"/>
      <w:numFmt w:val="bullet"/>
      <w:lvlText w:val=""/>
      <w:lvlJc w:val="left"/>
      <w:pPr>
        <w:tabs>
          <w:tab w:val="num" w:pos="786"/>
        </w:tabs>
        <w:ind w:left="786" w:hanging="360"/>
      </w:pPr>
      <w:rPr>
        <w:rFonts w:ascii="Symbol" w:hAnsi="Symbol" w:hint="default"/>
      </w:rPr>
    </w:lvl>
    <w:lvl w:ilvl="1" w:tplc="04190003" w:tentative="1">
      <w:start w:val="1"/>
      <w:numFmt w:val="bullet"/>
      <w:lvlText w:val="o"/>
      <w:lvlJc w:val="left"/>
      <w:pPr>
        <w:tabs>
          <w:tab w:val="num" w:pos="1506"/>
        </w:tabs>
        <w:ind w:left="1506" w:hanging="360"/>
      </w:pPr>
      <w:rPr>
        <w:rFonts w:ascii="Courier New" w:hAnsi="Courier New" w:hint="default"/>
      </w:rPr>
    </w:lvl>
    <w:lvl w:ilvl="2" w:tplc="04190005" w:tentative="1">
      <w:start w:val="1"/>
      <w:numFmt w:val="bullet"/>
      <w:lvlText w:val=""/>
      <w:lvlJc w:val="left"/>
      <w:pPr>
        <w:tabs>
          <w:tab w:val="num" w:pos="2226"/>
        </w:tabs>
        <w:ind w:left="2226" w:hanging="360"/>
      </w:pPr>
      <w:rPr>
        <w:rFonts w:ascii="Wingdings" w:hAnsi="Wingdings" w:hint="default"/>
      </w:rPr>
    </w:lvl>
    <w:lvl w:ilvl="3" w:tplc="04190001" w:tentative="1">
      <w:start w:val="1"/>
      <w:numFmt w:val="bullet"/>
      <w:lvlText w:val=""/>
      <w:lvlJc w:val="left"/>
      <w:pPr>
        <w:tabs>
          <w:tab w:val="num" w:pos="2946"/>
        </w:tabs>
        <w:ind w:left="2946" w:hanging="360"/>
      </w:pPr>
      <w:rPr>
        <w:rFonts w:ascii="Symbol" w:hAnsi="Symbol" w:hint="default"/>
      </w:rPr>
    </w:lvl>
    <w:lvl w:ilvl="4" w:tplc="04190003" w:tentative="1">
      <w:start w:val="1"/>
      <w:numFmt w:val="bullet"/>
      <w:lvlText w:val="o"/>
      <w:lvlJc w:val="left"/>
      <w:pPr>
        <w:tabs>
          <w:tab w:val="num" w:pos="3666"/>
        </w:tabs>
        <w:ind w:left="3666" w:hanging="360"/>
      </w:pPr>
      <w:rPr>
        <w:rFonts w:ascii="Courier New" w:hAnsi="Courier New" w:hint="default"/>
      </w:rPr>
    </w:lvl>
    <w:lvl w:ilvl="5" w:tplc="04190005" w:tentative="1">
      <w:start w:val="1"/>
      <w:numFmt w:val="bullet"/>
      <w:lvlText w:val=""/>
      <w:lvlJc w:val="left"/>
      <w:pPr>
        <w:tabs>
          <w:tab w:val="num" w:pos="4386"/>
        </w:tabs>
        <w:ind w:left="4386" w:hanging="360"/>
      </w:pPr>
      <w:rPr>
        <w:rFonts w:ascii="Wingdings" w:hAnsi="Wingdings" w:hint="default"/>
      </w:rPr>
    </w:lvl>
    <w:lvl w:ilvl="6" w:tplc="04190001" w:tentative="1">
      <w:start w:val="1"/>
      <w:numFmt w:val="bullet"/>
      <w:lvlText w:val=""/>
      <w:lvlJc w:val="left"/>
      <w:pPr>
        <w:tabs>
          <w:tab w:val="num" w:pos="5106"/>
        </w:tabs>
        <w:ind w:left="5106" w:hanging="360"/>
      </w:pPr>
      <w:rPr>
        <w:rFonts w:ascii="Symbol" w:hAnsi="Symbol" w:hint="default"/>
      </w:rPr>
    </w:lvl>
    <w:lvl w:ilvl="7" w:tplc="04190003" w:tentative="1">
      <w:start w:val="1"/>
      <w:numFmt w:val="bullet"/>
      <w:lvlText w:val="o"/>
      <w:lvlJc w:val="left"/>
      <w:pPr>
        <w:tabs>
          <w:tab w:val="num" w:pos="5826"/>
        </w:tabs>
        <w:ind w:left="5826" w:hanging="360"/>
      </w:pPr>
      <w:rPr>
        <w:rFonts w:ascii="Courier New" w:hAnsi="Courier New" w:hint="default"/>
      </w:rPr>
    </w:lvl>
    <w:lvl w:ilvl="8" w:tplc="04190005" w:tentative="1">
      <w:start w:val="1"/>
      <w:numFmt w:val="bullet"/>
      <w:lvlText w:val=""/>
      <w:lvlJc w:val="left"/>
      <w:pPr>
        <w:tabs>
          <w:tab w:val="num" w:pos="6546"/>
        </w:tabs>
        <w:ind w:left="6546" w:hanging="360"/>
      </w:pPr>
      <w:rPr>
        <w:rFonts w:ascii="Wingdings" w:hAnsi="Wingdings" w:hint="default"/>
      </w:rPr>
    </w:lvl>
  </w:abstractNum>
  <w:abstractNum w:abstractNumId="12">
    <w:nsid w:val="55CF3DDA"/>
    <w:multiLevelType w:val="hybridMultilevel"/>
    <w:tmpl w:val="221AAF20"/>
    <w:lvl w:ilvl="0" w:tplc="57442D70">
      <w:start w:val="1"/>
      <w:numFmt w:val="bullet"/>
      <w:lvlText w:val="−"/>
      <w:lvlJc w:val="left"/>
      <w:pPr>
        <w:tabs>
          <w:tab w:val="num" w:pos="720"/>
        </w:tabs>
        <w:ind w:left="720" w:hanging="360"/>
      </w:pPr>
      <w:rPr>
        <w:rFonts w:ascii="Times New Roman" w:hAnsi="Times New Roman" w:hint="default"/>
      </w:rPr>
    </w:lvl>
    <w:lvl w:ilvl="1" w:tplc="04190003" w:tentative="1">
      <w:start w:val="1"/>
      <w:numFmt w:val="bullet"/>
      <w:lvlText w:val="o"/>
      <w:lvlJc w:val="left"/>
      <w:pPr>
        <w:tabs>
          <w:tab w:val="num" w:pos="2856"/>
        </w:tabs>
        <w:ind w:left="2856" w:hanging="360"/>
      </w:pPr>
      <w:rPr>
        <w:rFonts w:ascii="Courier New" w:hAnsi="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13">
    <w:nsid w:val="61D74C16"/>
    <w:multiLevelType w:val="hybridMultilevel"/>
    <w:tmpl w:val="3C54B72A"/>
    <w:lvl w:ilvl="0" w:tplc="54F6F9BC">
      <w:start w:val="1"/>
      <w:numFmt w:val="decimal"/>
      <w:lvlText w:val="%1."/>
      <w:lvlJc w:val="left"/>
      <w:pPr>
        <w:tabs>
          <w:tab w:val="num" w:pos="1437"/>
        </w:tabs>
        <w:ind w:left="1437" w:hanging="870"/>
      </w:pPr>
      <w:rPr>
        <w:rFonts w:cs="Times New Roman" w:hint="default"/>
      </w:rPr>
    </w:lvl>
    <w:lvl w:ilvl="1" w:tplc="04190019" w:tentative="1">
      <w:start w:val="1"/>
      <w:numFmt w:val="lowerLetter"/>
      <w:lvlText w:val="%2."/>
      <w:lvlJc w:val="left"/>
      <w:pPr>
        <w:tabs>
          <w:tab w:val="num" w:pos="1647"/>
        </w:tabs>
        <w:ind w:left="1647" w:hanging="360"/>
      </w:pPr>
      <w:rPr>
        <w:rFonts w:cs="Times New Roman"/>
      </w:rPr>
    </w:lvl>
    <w:lvl w:ilvl="2" w:tplc="0419001B" w:tentative="1">
      <w:start w:val="1"/>
      <w:numFmt w:val="lowerRoman"/>
      <w:lvlText w:val="%3."/>
      <w:lvlJc w:val="right"/>
      <w:pPr>
        <w:tabs>
          <w:tab w:val="num" w:pos="2367"/>
        </w:tabs>
        <w:ind w:left="2367" w:hanging="180"/>
      </w:pPr>
      <w:rPr>
        <w:rFonts w:cs="Times New Roman"/>
      </w:rPr>
    </w:lvl>
    <w:lvl w:ilvl="3" w:tplc="0419000F" w:tentative="1">
      <w:start w:val="1"/>
      <w:numFmt w:val="decimal"/>
      <w:lvlText w:val="%4."/>
      <w:lvlJc w:val="left"/>
      <w:pPr>
        <w:tabs>
          <w:tab w:val="num" w:pos="3087"/>
        </w:tabs>
        <w:ind w:left="3087" w:hanging="360"/>
      </w:pPr>
      <w:rPr>
        <w:rFonts w:cs="Times New Roman"/>
      </w:rPr>
    </w:lvl>
    <w:lvl w:ilvl="4" w:tplc="04190019" w:tentative="1">
      <w:start w:val="1"/>
      <w:numFmt w:val="lowerLetter"/>
      <w:lvlText w:val="%5."/>
      <w:lvlJc w:val="left"/>
      <w:pPr>
        <w:tabs>
          <w:tab w:val="num" w:pos="3807"/>
        </w:tabs>
        <w:ind w:left="3807" w:hanging="360"/>
      </w:pPr>
      <w:rPr>
        <w:rFonts w:cs="Times New Roman"/>
      </w:rPr>
    </w:lvl>
    <w:lvl w:ilvl="5" w:tplc="0419001B" w:tentative="1">
      <w:start w:val="1"/>
      <w:numFmt w:val="lowerRoman"/>
      <w:lvlText w:val="%6."/>
      <w:lvlJc w:val="right"/>
      <w:pPr>
        <w:tabs>
          <w:tab w:val="num" w:pos="4527"/>
        </w:tabs>
        <w:ind w:left="4527" w:hanging="180"/>
      </w:pPr>
      <w:rPr>
        <w:rFonts w:cs="Times New Roman"/>
      </w:rPr>
    </w:lvl>
    <w:lvl w:ilvl="6" w:tplc="0419000F" w:tentative="1">
      <w:start w:val="1"/>
      <w:numFmt w:val="decimal"/>
      <w:lvlText w:val="%7."/>
      <w:lvlJc w:val="left"/>
      <w:pPr>
        <w:tabs>
          <w:tab w:val="num" w:pos="5247"/>
        </w:tabs>
        <w:ind w:left="5247" w:hanging="360"/>
      </w:pPr>
      <w:rPr>
        <w:rFonts w:cs="Times New Roman"/>
      </w:rPr>
    </w:lvl>
    <w:lvl w:ilvl="7" w:tplc="04190019" w:tentative="1">
      <w:start w:val="1"/>
      <w:numFmt w:val="lowerLetter"/>
      <w:lvlText w:val="%8."/>
      <w:lvlJc w:val="left"/>
      <w:pPr>
        <w:tabs>
          <w:tab w:val="num" w:pos="5967"/>
        </w:tabs>
        <w:ind w:left="5967" w:hanging="360"/>
      </w:pPr>
      <w:rPr>
        <w:rFonts w:cs="Times New Roman"/>
      </w:rPr>
    </w:lvl>
    <w:lvl w:ilvl="8" w:tplc="0419001B" w:tentative="1">
      <w:start w:val="1"/>
      <w:numFmt w:val="lowerRoman"/>
      <w:lvlText w:val="%9."/>
      <w:lvlJc w:val="right"/>
      <w:pPr>
        <w:tabs>
          <w:tab w:val="num" w:pos="6687"/>
        </w:tabs>
        <w:ind w:left="6687" w:hanging="180"/>
      </w:pPr>
      <w:rPr>
        <w:rFonts w:cs="Times New Roman"/>
      </w:rPr>
    </w:lvl>
  </w:abstractNum>
  <w:abstractNum w:abstractNumId="14">
    <w:nsid w:val="68AE22DA"/>
    <w:multiLevelType w:val="hybridMultilevel"/>
    <w:tmpl w:val="642C6CF0"/>
    <w:lvl w:ilvl="0" w:tplc="57442D70">
      <w:start w:val="1"/>
      <w:numFmt w:val="bullet"/>
      <w:lvlText w:val="−"/>
      <w:lvlJc w:val="left"/>
      <w:pPr>
        <w:tabs>
          <w:tab w:val="num" w:pos="720"/>
        </w:tabs>
        <w:ind w:left="720" w:hanging="360"/>
      </w:pPr>
      <w:rPr>
        <w:rFonts w:ascii="Times New Roman" w:hAnsi="Times New Roman" w:hint="default"/>
      </w:rPr>
    </w:lvl>
    <w:lvl w:ilvl="1" w:tplc="04190003">
      <w:start w:val="1"/>
      <w:numFmt w:val="bullet"/>
      <w:lvlText w:val="o"/>
      <w:lvlJc w:val="left"/>
      <w:pPr>
        <w:tabs>
          <w:tab w:val="num" w:pos="1080"/>
        </w:tabs>
        <w:ind w:left="1080" w:hanging="360"/>
      </w:pPr>
      <w:rPr>
        <w:rFonts w:ascii="Courier New" w:hAnsi="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5">
    <w:nsid w:val="68CE023B"/>
    <w:multiLevelType w:val="hybridMultilevel"/>
    <w:tmpl w:val="F2BEE874"/>
    <w:lvl w:ilvl="0" w:tplc="77C654E8">
      <w:start w:val="1"/>
      <w:numFmt w:val="bullet"/>
      <w:lvlText w:val="−"/>
      <w:lvlJc w:val="left"/>
      <w:pPr>
        <w:tabs>
          <w:tab w:val="num" w:pos="720"/>
        </w:tabs>
        <w:ind w:left="720" w:hanging="360"/>
      </w:pPr>
      <w:rPr>
        <w:rFonts w:ascii="Times New Roman" w:hAnsi="Times New Roman" w:hint="default"/>
        <w:color w:val="000000"/>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696211D5"/>
    <w:multiLevelType w:val="hybridMultilevel"/>
    <w:tmpl w:val="798C8E2A"/>
    <w:lvl w:ilvl="0" w:tplc="57442D70">
      <w:start w:val="1"/>
      <w:numFmt w:val="bullet"/>
      <w:lvlText w:val=""/>
      <w:lvlJc w:val="left"/>
      <w:pPr>
        <w:tabs>
          <w:tab w:val="num" w:pos="1920"/>
        </w:tabs>
        <w:ind w:left="1920" w:hanging="360"/>
      </w:pPr>
      <w:rPr>
        <w:rFonts w:ascii="Symbol" w:hAnsi="Symbol" w:hint="default"/>
      </w:rPr>
    </w:lvl>
    <w:lvl w:ilvl="1" w:tplc="FFFFFFFF">
      <w:start w:val="1"/>
      <w:numFmt w:val="bullet"/>
      <w:lvlText w:val=""/>
      <w:lvlJc w:val="left"/>
      <w:pPr>
        <w:tabs>
          <w:tab w:val="num" w:pos="2211"/>
        </w:tabs>
        <w:ind w:left="2211" w:hanging="360"/>
      </w:pPr>
      <w:rPr>
        <w:rFonts w:ascii="Symbol" w:hAnsi="Symbol" w:hint="default"/>
      </w:rPr>
    </w:lvl>
    <w:lvl w:ilvl="2" w:tplc="FFFFFFFF" w:tentative="1">
      <w:start w:val="1"/>
      <w:numFmt w:val="bullet"/>
      <w:lvlText w:val=""/>
      <w:lvlJc w:val="left"/>
      <w:pPr>
        <w:tabs>
          <w:tab w:val="num" w:pos="2931"/>
        </w:tabs>
        <w:ind w:left="2931" w:hanging="360"/>
      </w:pPr>
      <w:rPr>
        <w:rFonts w:ascii="Wingdings" w:hAnsi="Wingdings" w:hint="default"/>
      </w:rPr>
    </w:lvl>
    <w:lvl w:ilvl="3" w:tplc="FFFFFFFF" w:tentative="1">
      <w:start w:val="1"/>
      <w:numFmt w:val="bullet"/>
      <w:lvlText w:val=""/>
      <w:lvlJc w:val="left"/>
      <w:pPr>
        <w:tabs>
          <w:tab w:val="num" w:pos="3651"/>
        </w:tabs>
        <w:ind w:left="3651" w:hanging="360"/>
      </w:pPr>
      <w:rPr>
        <w:rFonts w:ascii="Symbol" w:hAnsi="Symbol" w:hint="default"/>
      </w:rPr>
    </w:lvl>
    <w:lvl w:ilvl="4" w:tplc="FFFFFFFF" w:tentative="1">
      <w:start w:val="1"/>
      <w:numFmt w:val="bullet"/>
      <w:lvlText w:val="o"/>
      <w:lvlJc w:val="left"/>
      <w:pPr>
        <w:tabs>
          <w:tab w:val="num" w:pos="4371"/>
        </w:tabs>
        <w:ind w:left="4371" w:hanging="360"/>
      </w:pPr>
      <w:rPr>
        <w:rFonts w:ascii="Courier New" w:hAnsi="Courier New" w:hint="default"/>
      </w:rPr>
    </w:lvl>
    <w:lvl w:ilvl="5" w:tplc="FFFFFFFF" w:tentative="1">
      <w:start w:val="1"/>
      <w:numFmt w:val="bullet"/>
      <w:lvlText w:val=""/>
      <w:lvlJc w:val="left"/>
      <w:pPr>
        <w:tabs>
          <w:tab w:val="num" w:pos="5091"/>
        </w:tabs>
        <w:ind w:left="5091" w:hanging="360"/>
      </w:pPr>
      <w:rPr>
        <w:rFonts w:ascii="Wingdings" w:hAnsi="Wingdings" w:hint="default"/>
      </w:rPr>
    </w:lvl>
    <w:lvl w:ilvl="6" w:tplc="FFFFFFFF" w:tentative="1">
      <w:start w:val="1"/>
      <w:numFmt w:val="bullet"/>
      <w:lvlText w:val=""/>
      <w:lvlJc w:val="left"/>
      <w:pPr>
        <w:tabs>
          <w:tab w:val="num" w:pos="5811"/>
        </w:tabs>
        <w:ind w:left="5811" w:hanging="360"/>
      </w:pPr>
      <w:rPr>
        <w:rFonts w:ascii="Symbol" w:hAnsi="Symbol" w:hint="default"/>
      </w:rPr>
    </w:lvl>
    <w:lvl w:ilvl="7" w:tplc="FFFFFFFF" w:tentative="1">
      <w:start w:val="1"/>
      <w:numFmt w:val="bullet"/>
      <w:lvlText w:val="o"/>
      <w:lvlJc w:val="left"/>
      <w:pPr>
        <w:tabs>
          <w:tab w:val="num" w:pos="6531"/>
        </w:tabs>
        <w:ind w:left="6531" w:hanging="360"/>
      </w:pPr>
      <w:rPr>
        <w:rFonts w:ascii="Courier New" w:hAnsi="Courier New" w:hint="default"/>
      </w:rPr>
    </w:lvl>
    <w:lvl w:ilvl="8" w:tplc="FFFFFFFF" w:tentative="1">
      <w:start w:val="1"/>
      <w:numFmt w:val="bullet"/>
      <w:lvlText w:val=""/>
      <w:lvlJc w:val="left"/>
      <w:pPr>
        <w:tabs>
          <w:tab w:val="num" w:pos="7251"/>
        </w:tabs>
        <w:ind w:left="7251" w:hanging="360"/>
      </w:pPr>
      <w:rPr>
        <w:rFonts w:ascii="Wingdings" w:hAnsi="Wingdings" w:hint="default"/>
      </w:rPr>
    </w:lvl>
  </w:abstractNum>
  <w:abstractNum w:abstractNumId="17">
    <w:nsid w:val="7BBB12D6"/>
    <w:multiLevelType w:val="multilevel"/>
    <w:tmpl w:val="82625648"/>
    <w:lvl w:ilvl="0">
      <w:start w:val="7"/>
      <w:numFmt w:val="decimal"/>
      <w:lvlText w:val="%1."/>
      <w:lvlJc w:val="left"/>
      <w:pPr>
        <w:tabs>
          <w:tab w:val="num" w:pos="435"/>
        </w:tabs>
        <w:ind w:left="435" w:hanging="43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8">
    <w:nsid w:val="7DF332BF"/>
    <w:multiLevelType w:val="hybridMultilevel"/>
    <w:tmpl w:val="943A0D32"/>
    <w:lvl w:ilvl="0" w:tplc="B022B500">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11"/>
  </w:num>
  <w:num w:numId="4">
    <w:abstractNumId w:val="4"/>
  </w:num>
  <w:num w:numId="5">
    <w:abstractNumId w:val="12"/>
  </w:num>
  <w:num w:numId="6">
    <w:abstractNumId w:val="9"/>
  </w:num>
  <w:num w:numId="7">
    <w:abstractNumId w:val="5"/>
  </w:num>
  <w:num w:numId="8">
    <w:abstractNumId w:val="15"/>
  </w:num>
  <w:num w:numId="9">
    <w:abstractNumId w:val="16"/>
  </w:num>
  <w:num w:numId="10">
    <w:abstractNumId w:val="10"/>
  </w:num>
  <w:num w:numId="11">
    <w:abstractNumId w:val="1"/>
  </w:num>
  <w:num w:numId="12">
    <w:abstractNumId w:val="14"/>
  </w:num>
  <w:num w:numId="13">
    <w:abstractNumId w:val="0"/>
  </w:num>
  <w:num w:numId="14">
    <w:abstractNumId w:val="17"/>
  </w:num>
  <w:num w:numId="15">
    <w:abstractNumId w:val="3"/>
  </w:num>
  <w:num w:numId="16">
    <w:abstractNumId w:val="7"/>
  </w:num>
  <w:num w:numId="17">
    <w:abstractNumId w:val="2"/>
  </w:num>
  <w:num w:numId="18">
    <w:abstractNumId w:val="8"/>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2648D"/>
    <w:rsid w:val="000025B7"/>
    <w:rsid w:val="00006A30"/>
    <w:rsid w:val="00010686"/>
    <w:rsid w:val="00020845"/>
    <w:rsid w:val="000218AE"/>
    <w:rsid w:val="000237E6"/>
    <w:rsid w:val="000441A0"/>
    <w:rsid w:val="00065566"/>
    <w:rsid w:val="0008635B"/>
    <w:rsid w:val="000A06FA"/>
    <w:rsid w:val="000A3D88"/>
    <w:rsid w:val="000B0218"/>
    <w:rsid w:val="000B1DA8"/>
    <w:rsid w:val="000C6526"/>
    <w:rsid w:val="000D0C77"/>
    <w:rsid w:val="000D1259"/>
    <w:rsid w:val="000E3A4E"/>
    <w:rsid w:val="000E4667"/>
    <w:rsid w:val="00101639"/>
    <w:rsid w:val="00102D7C"/>
    <w:rsid w:val="00104D5A"/>
    <w:rsid w:val="00111085"/>
    <w:rsid w:val="0012151A"/>
    <w:rsid w:val="00122869"/>
    <w:rsid w:val="0012664F"/>
    <w:rsid w:val="00132F5B"/>
    <w:rsid w:val="00133CC8"/>
    <w:rsid w:val="00142D92"/>
    <w:rsid w:val="00143E3B"/>
    <w:rsid w:val="00170CE1"/>
    <w:rsid w:val="001A353D"/>
    <w:rsid w:val="001A504A"/>
    <w:rsid w:val="001B131B"/>
    <w:rsid w:val="001B6597"/>
    <w:rsid w:val="001C1D98"/>
    <w:rsid w:val="002021A3"/>
    <w:rsid w:val="00214DE0"/>
    <w:rsid w:val="0023019B"/>
    <w:rsid w:val="0024701E"/>
    <w:rsid w:val="00247E83"/>
    <w:rsid w:val="00250E9F"/>
    <w:rsid w:val="0025146F"/>
    <w:rsid w:val="00251606"/>
    <w:rsid w:val="0025699B"/>
    <w:rsid w:val="002641AF"/>
    <w:rsid w:val="00274954"/>
    <w:rsid w:val="0028022B"/>
    <w:rsid w:val="00287584"/>
    <w:rsid w:val="002D647E"/>
    <w:rsid w:val="002E3E27"/>
    <w:rsid w:val="002F6D81"/>
    <w:rsid w:val="002F7892"/>
    <w:rsid w:val="0030393F"/>
    <w:rsid w:val="003101FC"/>
    <w:rsid w:val="00313DB6"/>
    <w:rsid w:val="003144A1"/>
    <w:rsid w:val="0031779E"/>
    <w:rsid w:val="00396EF6"/>
    <w:rsid w:val="003A0FE1"/>
    <w:rsid w:val="003A2C3B"/>
    <w:rsid w:val="003A519A"/>
    <w:rsid w:val="003A6BB3"/>
    <w:rsid w:val="003B1D19"/>
    <w:rsid w:val="003B1F38"/>
    <w:rsid w:val="003C1EE7"/>
    <w:rsid w:val="003D0800"/>
    <w:rsid w:val="003D6F2D"/>
    <w:rsid w:val="003E1E71"/>
    <w:rsid w:val="003E77D1"/>
    <w:rsid w:val="003F35C3"/>
    <w:rsid w:val="00405108"/>
    <w:rsid w:val="00420F1E"/>
    <w:rsid w:val="0042189D"/>
    <w:rsid w:val="004309B4"/>
    <w:rsid w:val="004354E6"/>
    <w:rsid w:val="00454279"/>
    <w:rsid w:val="0048232B"/>
    <w:rsid w:val="004907E7"/>
    <w:rsid w:val="00492FF1"/>
    <w:rsid w:val="004A72F1"/>
    <w:rsid w:val="004B6E7F"/>
    <w:rsid w:val="004C36AC"/>
    <w:rsid w:val="004D1A43"/>
    <w:rsid w:val="004F009B"/>
    <w:rsid w:val="005030A8"/>
    <w:rsid w:val="0053161A"/>
    <w:rsid w:val="0053545E"/>
    <w:rsid w:val="00542549"/>
    <w:rsid w:val="005514C4"/>
    <w:rsid w:val="005534F4"/>
    <w:rsid w:val="00556C24"/>
    <w:rsid w:val="005631EF"/>
    <w:rsid w:val="00570A37"/>
    <w:rsid w:val="00572830"/>
    <w:rsid w:val="0057519B"/>
    <w:rsid w:val="00593273"/>
    <w:rsid w:val="00594D86"/>
    <w:rsid w:val="005D415A"/>
    <w:rsid w:val="005E560A"/>
    <w:rsid w:val="00600764"/>
    <w:rsid w:val="00602FCF"/>
    <w:rsid w:val="00614FAC"/>
    <w:rsid w:val="006152E0"/>
    <w:rsid w:val="006226E3"/>
    <w:rsid w:val="00627E84"/>
    <w:rsid w:val="0063089D"/>
    <w:rsid w:val="00637A7D"/>
    <w:rsid w:val="006416CD"/>
    <w:rsid w:val="00651F25"/>
    <w:rsid w:val="00654A9D"/>
    <w:rsid w:val="00657BC6"/>
    <w:rsid w:val="00663C07"/>
    <w:rsid w:val="00670154"/>
    <w:rsid w:val="006705A1"/>
    <w:rsid w:val="00674971"/>
    <w:rsid w:val="00682B8D"/>
    <w:rsid w:val="0068604B"/>
    <w:rsid w:val="00687207"/>
    <w:rsid w:val="006949A6"/>
    <w:rsid w:val="006B17E9"/>
    <w:rsid w:val="006C3D1E"/>
    <w:rsid w:val="006D2D19"/>
    <w:rsid w:val="006D62F1"/>
    <w:rsid w:val="006F37F5"/>
    <w:rsid w:val="006F56F6"/>
    <w:rsid w:val="00706B2E"/>
    <w:rsid w:val="00706F90"/>
    <w:rsid w:val="0071337F"/>
    <w:rsid w:val="00747E14"/>
    <w:rsid w:val="00763922"/>
    <w:rsid w:val="007647AF"/>
    <w:rsid w:val="007737D6"/>
    <w:rsid w:val="0077615C"/>
    <w:rsid w:val="0077683B"/>
    <w:rsid w:val="0078737C"/>
    <w:rsid w:val="007935D7"/>
    <w:rsid w:val="007A2B03"/>
    <w:rsid w:val="007A7809"/>
    <w:rsid w:val="007C1271"/>
    <w:rsid w:val="007C40D3"/>
    <w:rsid w:val="007F4330"/>
    <w:rsid w:val="008234AA"/>
    <w:rsid w:val="00825FD6"/>
    <w:rsid w:val="00827879"/>
    <w:rsid w:val="00851E54"/>
    <w:rsid w:val="00854529"/>
    <w:rsid w:val="008571EF"/>
    <w:rsid w:val="008730B5"/>
    <w:rsid w:val="008740D8"/>
    <w:rsid w:val="008C43B6"/>
    <w:rsid w:val="008C7A49"/>
    <w:rsid w:val="008D2D4F"/>
    <w:rsid w:val="008D61B4"/>
    <w:rsid w:val="008F316F"/>
    <w:rsid w:val="00900F5E"/>
    <w:rsid w:val="009105D3"/>
    <w:rsid w:val="0091278F"/>
    <w:rsid w:val="0092648D"/>
    <w:rsid w:val="009300C4"/>
    <w:rsid w:val="00944BE1"/>
    <w:rsid w:val="00944E45"/>
    <w:rsid w:val="00957A0F"/>
    <w:rsid w:val="00976B41"/>
    <w:rsid w:val="00983B43"/>
    <w:rsid w:val="009857D7"/>
    <w:rsid w:val="009946C3"/>
    <w:rsid w:val="00994BCA"/>
    <w:rsid w:val="009A354A"/>
    <w:rsid w:val="009A66D1"/>
    <w:rsid w:val="009D40C2"/>
    <w:rsid w:val="009D64E8"/>
    <w:rsid w:val="009E7E77"/>
    <w:rsid w:val="009F4F9B"/>
    <w:rsid w:val="009F6626"/>
    <w:rsid w:val="00A00895"/>
    <w:rsid w:val="00A0324F"/>
    <w:rsid w:val="00A0390E"/>
    <w:rsid w:val="00A04F4F"/>
    <w:rsid w:val="00A06843"/>
    <w:rsid w:val="00A15EF9"/>
    <w:rsid w:val="00A177DF"/>
    <w:rsid w:val="00A211E1"/>
    <w:rsid w:val="00A21D66"/>
    <w:rsid w:val="00A22C35"/>
    <w:rsid w:val="00A3278E"/>
    <w:rsid w:val="00A7798A"/>
    <w:rsid w:val="00A77E5B"/>
    <w:rsid w:val="00A84563"/>
    <w:rsid w:val="00A87F0D"/>
    <w:rsid w:val="00AA7504"/>
    <w:rsid w:val="00AB0225"/>
    <w:rsid w:val="00AB1B57"/>
    <w:rsid w:val="00AB2D56"/>
    <w:rsid w:val="00AB687E"/>
    <w:rsid w:val="00AC4562"/>
    <w:rsid w:val="00AC4663"/>
    <w:rsid w:val="00AD56AF"/>
    <w:rsid w:val="00B0532F"/>
    <w:rsid w:val="00B07A1F"/>
    <w:rsid w:val="00B10576"/>
    <w:rsid w:val="00B11F4F"/>
    <w:rsid w:val="00B20880"/>
    <w:rsid w:val="00B223F6"/>
    <w:rsid w:val="00B246D0"/>
    <w:rsid w:val="00B408A1"/>
    <w:rsid w:val="00B44740"/>
    <w:rsid w:val="00B53857"/>
    <w:rsid w:val="00B60ABC"/>
    <w:rsid w:val="00B64174"/>
    <w:rsid w:val="00B647D9"/>
    <w:rsid w:val="00B80030"/>
    <w:rsid w:val="00BA2811"/>
    <w:rsid w:val="00BA6A28"/>
    <w:rsid w:val="00BC53E1"/>
    <w:rsid w:val="00BE080F"/>
    <w:rsid w:val="00C0432C"/>
    <w:rsid w:val="00C20143"/>
    <w:rsid w:val="00C4566F"/>
    <w:rsid w:val="00C47F8E"/>
    <w:rsid w:val="00C50035"/>
    <w:rsid w:val="00C56629"/>
    <w:rsid w:val="00C64184"/>
    <w:rsid w:val="00C7041D"/>
    <w:rsid w:val="00C76A50"/>
    <w:rsid w:val="00C77650"/>
    <w:rsid w:val="00C84CF6"/>
    <w:rsid w:val="00C86A50"/>
    <w:rsid w:val="00C91850"/>
    <w:rsid w:val="00C97F6B"/>
    <w:rsid w:val="00CA210B"/>
    <w:rsid w:val="00CD595C"/>
    <w:rsid w:val="00CF196E"/>
    <w:rsid w:val="00D019B2"/>
    <w:rsid w:val="00D05FD3"/>
    <w:rsid w:val="00D23CFC"/>
    <w:rsid w:val="00D33D2F"/>
    <w:rsid w:val="00D52D94"/>
    <w:rsid w:val="00D66172"/>
    <w:rsid w:val="00D738F5"/>
    <w:rsid w:val="00D73CA4"/>
    <w:rsid w:val="00D9042E"/>
    <w:rsid w:val="00DA3BA9"/>
    <w:rsid w:val="00DB3ACF"/>
    <w:rsid w:val="00DB7C51"/>
    <w:rsid w:val="00DC3E29"/>
    <w:rsid w:val="00DD4B6B"/>
    <w:rsid w:val="00DD5C34"/>
    <w:rsid w:val="00DE6D79"/>
    <w:rsid w:val="00DF08C5"/>
    <w:rsid w:val="00DF6781"/>
    <w:rsid w:val="00DF6A39"/>
    <w:rsid w:val="00E00A8B"/>
    <w:rsid w:val="00E104D4"/>
    <w:rsid w:val="00E27C40"/>
    <w:rsid w:val="00E3673C"/>
    <w:rsid w:val="00E47396"/>
    <w:rsid w:val="00E54680"/>
    <w:rsid w:val="00E57F22"/>
    <w:rsid w:val="00E673A2"/>
    <w:rsid w:val="00E902B2"/>
    <w:rsid w:val="00E92319"/>
    <w:rsid w:val="00E96790"/>
    <w:rsid w:val="00EB345A"/>
    <w:rsid w:val="00ED0400"/>
    <w:rsid w:val="00ED268A"/>
    <w:rsid w:val="00EE4A2C"/>
    <w:rsid w:val="00EE5E93"/>
    <w:rsid w:val="00F0121B"/>
    <w:rsid w:val="00F14453"/>
    <w:rsid w:val="00F151AC"/>
    <w:rsid w:val="00F3542B"/>
    <w:rsid w:val="00F37E70"/>
    <w:rsid w:val="00F43CE4"/>
    <w:rsid w:val="00F4558F"/>
    <w:rsid w:val="00F66A26"/>
    <w:rsid w:val="00F80BAF"/>
    <w:rsid w:val="00F978FD"/>
    <w:rsid w:val="00FC333A"/>
    <w:rsid w:val="00FE3C19"/>
    <w:rsid w:val="00FF2BF5"/>
    <w:rsid w:val="00FF4A72"/>
    <w:rsid w:val="00FF50E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73A2"/>
    <w:pPr>
      <w:spacing w:after="200" w:line="276" w:lineRule="auto"/>
    </w:pPr>
    <w:rPr>
      <w:sz w:val="22"/>
      <w:szCs w:val="22"/>
      <w:lang w:eastAsia="en-US"/>
    </w:rPr>
  </w:style>
  <w:style w:type="paragraph" w:styleId="1">
    <w:name w:val="heading 1"/>
    <w:basedOn w:val="a"/>
    <w:link w:val="10"/>
    <w:uiPriority w:val="99"/>
    <w:qFormat/>
    <w:rsid w:val="0092648D"/>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paragraph" w:styleId="2">
    <w:name w:val="heading 2"/>
    <w:basedOn w:val="a"/>
    <w:link w:val="20"/>
    <w:uiPriority w:val="99"/>
    <w:qFormat/>
    <w:rsid w:val="0092648D"/>
    <w:pPr>
      <w:spacing w:before="100" w:beforeAutospacing="1" w:after="100" w:afterAutospacing="1" w:line="240" w:lineRule="auto"/>
      <w:outlineLvl w:val="1"/>
    </w:pPr>
    <w:rPr>
      <w:rFonts w:ascii="Times New Roman" w:eastAsia="Times New Roman" w:hAnsi="Times New Roman"/>
      <w:b/>
      <w:bCs/>
      <w:sz w:val="36"/>
      <w:szCs w:val="36"/>
      <w:lang w:eastAsia="ru-RU"/>
    </w:rPr>
  </w:style>
  <w:style w:type="paragraph" w:styleId="3">
    <w:name w:val="heading 3"/>
    <w:basedOn w:val="a"/>
    <w:next w:val="a"/>
    <w:link w:val="30"/>
    <w:uiPriority w:val="99"/>
    <w:qFormat/>
    <w:rsid w:val="00405108"/>
    <w:pPr>
      <w:keepNext/>
      <w:keepLines/>
      <w:spacing w:before="200" w:after="0"/>
      <w:outlineLvl w:val="2"/>
    </w:pPr>
    <w:rPr>
      <w:rFonts w:ascii="Cambria" w:eastAsia="Times New Roman" w:hAnsi="Cambria"/>
      <w:b/>
      <w:b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92648D"/>
    <w:rPr>
      <w:rFonts w:ascii="Times New Roman" w:hAnsi="Times New Roman" w:cs="Times New Roman"/>
      <w:b/>
      <w:bCs/>
      <w:kern w:val="36"/>
      <w:sz w:val="48"/>
      <w:szCs w:val="48"/>
      <w:lang w:eastAsia="ru-RU"/>
    </w:rPr>
  </w:style>
  <w:style w:type="character" w:customStyle="1" w:styleId="20">
    <w:name w:val="Заголовок 2 Знак"/>
    <w:basedOn w:val="a0"/>
    <w:link w:val="2"/>
    <w:uiPriority w:val="99"/>
    <w:locked/>
    <w:rsid w:val="0092648D"/>
    <w:rPr>
      <w:rFonts w:ascii="Times New Roman" w:hAnsi="Times New Roman" w:cs="Times New Roman"/>
      <w:b/>
      <w:bCs/>
      <w:sz w:val="36"/>
      <w:szCs w:val="36"/>
      <w:lang w:eastAsia="ru-RU"/>
    </w:rPr>
  </w:style>
  <w:style w:type="character" w:customStyle="1" w:styleId="30">
    <w:name w:val="Заголовок 3 Знак"/>
    <w:basedOn w:val="a0"/>
    <w:link w:val="3"/>
    <w:uiPriority w:val="99"/>
    <w:semiHidden/>
    <w:locked/>
    <w:rsid w:val="00405108"/>
    <w:rPr>
      <w:rFonts w:ascii="Cambria" w:hAnsi="Cambria" w:cs="Times New Roman"/>
      <w:b/>
      <w:bCs/>
      <w:color w:val="4F81BD"/>
    </w:rPr>
  </w:style>
  <w:style w:type="paragraph" w:customStyle="1" w:styleId="consplusnormal">
    <w:name w:val="consplusnormal"/>
    <w:basedOn w:val="a"/>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styleId="21">
    <w:name w:val="Body Text 2"/>
    <w:basedOn w:val="a"/>
    <w:link w:val="22"/>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2">
    <w:name w:val="Основной текст 2 Знак"/>
    <w:basedOn w:val="a0"/>
    <w:link w:val="21"/>
    <w:uiPriority w:val="99"/>
    <w:semiHidden/>
    <w:locked/>
    <w:rsid w:val="0092648D"/>
    <w:rPr>
      <w:rFonts w:ascii="Times New Roman" w:hAnsi="Times New Roman" w:cs="Times New Roman"/>
      <w:sz w:val="24"/>
      <w:szCs w:val="24"/>
      <w:lang w:eastAsia="ru-RU"/>
    </w:rPr>
  </w:style>
  <w:style w:type="paragraph" w:customStyle="1" w:styleId="xl65">
    <w:name w:val="xl65"/>
    <w:basedOn w:val="a"/>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styleId="a3">
    <w:name w:val="List Paragraph"/>
    <w:basedOn w:val="a"/>
    <w:uiPriority w:val="99"/>
    <w:qFormat/>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2">
    <w:name w:val="12"/>
    <w:basedOn w:val="a0"/>
    <w:uiPriority w:val="99"/>
    <w:rsid w:val="0092648D"/>
    <w:rPr>
      <w:rFonts w:cs="Times New Roman"/>
    </w:rPr>
  </w:style>
  <w:style w:type="paragraph" w:styleId="a4">
    <w:name w:val="Body Text"/>
    <w:basedOn w:val="a"/>
    <w:link w:val="a5"/>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5">
    <w:name w:val="Основной текст Знак"/>
    <w:basedOn w:val="a0"/>
    <w:link w:val="a4"/>
    <w:uiPriority w:val="99"/>
    <w:semiHidden/>
    <w:locked/>
    <w:rsid w:val="0092648D"/>
    <w:rPr>
      <w:rFonts w:ascii="Times New Roman" w:hAnsi="Times New Roman" w:cs="Times New Roman"/>
      <w:sz w:val="24"/>
      <w:szCs w:val="24"/>
      <w:lang w:eastAsia="ru-RU"/>
    </w:rPr>
  </w:style>
  <w:style w:type="paragraph" w:styleId="a6">
    <w:name w:val="No Spacing"/>
    <w:basedOn w:val="a"/>
    <w:uiPriority w:val="99"/>
    <w:qFormat/>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styleId="a7">
    <w:name w:val="Hyperlink"/>
    <w:basedOn w:val="a0"/>
    <w:uiPriority w:val="99"/>
    <w:rsid w:val="0092648D"/>
    <w:rPr>
      <w:rFonts w:cs="Times New Roman"/>
      <w:color w:val="0000FF"/>
      <w:u w:val="single"/>
    </w:rPr>
  </w:style>
  <w:style w:type="character" w:styleId="a8">
    <w:name w:val="FollowedHyperlink"/>
    <w:basedOn w:val="a0"/>
    <w:uiPriority w:val="99"/>
    <w:semiHidden/>
    <w:rsid w:val="0092648D"/>
    <w:rPr>
      <w:rFonts w:cs="Times New Roman"/>
      <w:color w:val="800080"/>
      <w:u w:val="single"/>
    </w:rPr>
  </w:style>
  <w:style w:type="character" w:styleId="a9">
    <w:name w:val="footnote reference"/>
    <w:basedOn w:val="a0"/>
    <w:uiPriority w:val="99"/>
    <w:semiHidden/>
    <w:rsid w:val="0092648D"/>
    <w:rPr>
      <w:rFonts w:cs="Times New Roman"/>
    </w:rPr>
  </w:style>
  <w:style w:type="paragraph" w:styleId="aa">
    <w:name w:val="header"/>
    <w:basedOn w:val="a"/>
    <w:link w:val="ab"/>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b">
    <w:name w:val="Верхний колонтитул Знак"/>
    <w:basedOn w:val="a0"/>
    <w:link w:val="aa"/>
    <w:uiPriority w:val="99"/>
    <w:semiHidden/>
    <w:locked/>
    <w:rsid w:val="0092648D"/>
    <w:rPr>
      <w:rFonts w:ascii="Times New Roman" w:hAnsi="Times New Roman" w:cs="Times New Roman"/>
      <w:sz w:val="24"/>
      <w:szCs w:val="24"/>
      <w:lang w:eastAsia="ru-RU"/>
    </w:rPr>
  </w:style>
  <w:style w:type="paragraph" w:styleId="23">
    <w:name w:val="Body Text Indent 2"/>
    <w:basedOn w:val="a"/>
    <w:link w:val="24"/>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4">
    <w:name w:val="Основной текст с отступом 2 Знак"/>
    <w:basedOn w:val="a0"/>
    <w:link w:val="23"/>
    <w:uiPriority w:val="99"/>
    <w:semiHidden/>
    <w:locked/>
    <w:rsid w:val="0092648D"/>
    <w:rPr>
      <w:rFonts w:ascii="Times New Roman" w:hAnsi="Times New Roman" w:cs="Times New Roman"/>
      <w:sz w:val="24"/>
      <w:szCs w:val="24"/>
      <w:lang w:eastAsia="ru-RU"/>
    </w:rPr>
  </w:style>
  <w:style w:type="paragraph" w:customStyle="1" w:styleId="afff4">
    <w:name w:val="afff4"/>
    <w:basedOn w:val="a"/>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afff5">
    <w:name w:val="afff5"/>
    <w:basedOn w:val="a"/>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210">
    <w:name w:val="21"/>
    <w:basedOn w:val="a"/>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
    <w:name w:val="s"/>
    <w:basedOn w:val="a"/>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styleId="ac">
    <w:name w:val="Normal (Web)"/>
    <w:basedOn w:val="a"/>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styleId="ad">
    <w:name w:val="Body Text Indent"/>
    <w:basedOn w:val="a"/>
    <w:link w:val="ae"/>
    <w:uiPriority w:val="99"/>
    <w:semiHidden/>
    <w:rsid w:val="0092648D"/>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e">
    <w:name w:val="Основной текст с отступом Знак"/>
    <w:basedOn w:val="a0"/>
    <w:link w:val="ad"/>
    <w:uiPriority w:val="99"/>
    <w:semiHidden/>
    <w:locked/>
    <w:rsid w:val="0092648D"/>
    <w:rPr>
      <w:rFonts w:ascii="Times New Roman" w:hAnsi="Times New Roman" w:cs="Times New Roman"/>
      <w:sz w:val="24"/>
      <w:szCs w:val="24"/>
      <w:lang w:eastAsia="ru-RU"/>
    </w:rPr>
  </w:style>
  <w:style w:type="paragraph" w:customStyle="1" w:styleId="afff6">
    <w:name w:val="afff6"/>
    <w:basedOn w:val="a"/>
    <w:uiPriority w:val="99"/>
    <w:rsid w:val="0092648D"/>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rmal0">
    <w:name w:val="ConsPlusNormal"/>
    <w:uiPriority w:val="99"/>
    <w:rsid w:val="003A6BB3"/>
    <w:pPr>
      <w:widowControl w:val="0"/>
      <w:autoSpaceDE w:val="0"/>
      <w:autoSpaceDN w:val="0"/>
      <w:adjustRightInd w:val="0"/>
      <w:ind w:firstLine="720"/>
    </w:pPr>
    <w:rPr>
      <w:rFonts w:ascii="Times New Roman" w:eastAsia="Times New Roman" w:hAnsi="Times New Roman"/>
    </w:rPr>
  </w:style>
  <w:style w:type="paragraph" w:styleId="af">
    <w:name w:val="caption"/>
    <w:basedOn w:val="a"/>
    <w:next w:val="a"/>
    <w:uiPriority w:val="99"/>
    <w:qFormat/>
    <w:rsid w:val="00405108"/>
    <w:rPr>
      <w:rFonts w:eastAsia="Times New Roman" w:cs="Calibri"/>
      <w:b/>
      <w:bCs/>
      <w:sz w:val="20"/>
      <w:szCs w:val="20"/>
      <w:lang w:eastAsia="ru-RU"/>
    </w:rPr>
  </w:style>
  <w:style w:type="paragraph" w:styleId="af0">
    <w:name w:val="Balloon Text"/>
    <w:basedOn w:val="a"/>
    <w:link w:val="af1"/>
    <w:uiPriority w:val="99"/>
    <w:semiHidden/>
    <w:rsid w:val="00405108"/>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locked/>
    <w:rsid w:val="00405108"/>
    <w:rPr>
      <w:rFonts w:ascii="Tahoma" w:hAnsi="Tahoma" w:cs="Tahoma"/>
      <w:sz w:val="16"/>
      <w:szCs w:val="16"/>
    </w:rPr>
  </w:style>
  <w:style w:type="paragraph" w:customStyle="1" w:styleId="Style3">
    <w:name w:val="Style3"/>
    <w:basedOn w:val="a"/>
    <w:uiPriority w:val="99"/>
    <w:rsid w:val="00DF6781"/>
    <w:pPr>
      <w:widowControl w:val="0"/>
      <w:autoSpaceDE w:val="0"/>
      <w:autoSpaceDN w:val="0"/>
      <w:adjustRightInd w:val="0"/>
      <w:spacing w:after="0" w:line="254" w:lineRule="exact"/>
    </w:pPr>
    <w:rPr>
      <w:rFonts w:ascii="Times New Roman" w:eastAsia="Times New Roman" w:hAnsi="Times New Roman"/>
      <w:sz w:val="24"/>
      <w:szCs w:val="24"/>
      <w:lang w:eastAsia="ru-RU"/>
    </w:rPr>
  </w:style>
  <w:style w:type="character" w:customStyle="1" w:styleId="FontStyle15">
    <w:name w:val="Font Style15"/>
    <w:basedOn w:val="a0"/>
    <w:uiPriority w:val="99"/>
    <w:rsid w:val="00DF6781"/>
    <w:rPr>
      <w:rFonts w:ascii="Times New Roman" w:hAnsi="Times New Roman" w:cs="Times New Roman"/>
      <w:sz w:val="20"/>
      <w:szCs w:val="20"/>
    </w:rPr>
  </w:style>
  <w:style w:type="paragraph" w:customStyle="1" w:styleId="Style4">
    <w:name w:val="Style4"/>
    <w:basedOn w:val="a"/>
    <w:uiPriority w:val="99"/>
    <w:rsid w:val="00DF6781"/>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5">
    <w:name w:val="Style5"/>
    <w:basedOn w:val="a"/>
    <w:uiPriority w:val="99"/>
    <w:rsid w:val="00DF6781"/>
    <w:pPr>
      <w:widowControl w:val="0"/>
      <w:autoSpaceDE w:val="0"/>
      <w:autoSpaceDN w:val="0"/>
      <w:adjustRightInd w:val="0"/>
      <w:spacing w:after="0" w:line="262" w:lineRule="exact"/>
      <w:ind w:firstLine="609"/>
      <w:jc w:val="both"/>
    </w:pPr>
    <w:rPr>
      <w:rFonts w:ascii="Times New Roman" w:eastAsia="Times New Roman" w:hAnsi="Times New Roman"/>
      <w:sz w:val="24"/>
      <w:szCs w:val="24"/>
      <w:lang w:eastAsia="ru-RU"/>
    </w:rPr>
  </w:style>
  <w:style w:type="character" w:customStyle="1" w:styleId="FontStyle11">
    <w:name w:val="Font Style11"/>
    <w:basedOn w:val="a0"/>
    <w:uiPriority w:val="99"/>
    <w:rsid w:val="00DF6781"/>
    <w:rPr>
      <w:rFonts w:ascii="Times New Roman" w:hAnsi="Times New Roman" w:cs="Times New Roman"/>
      <w:sz w:val="22"/>
      <w:szCs w:val="22"/>
    </w:rPr>
  </w:style>
  <w:style w:type="paragraph" w:customStyle="1" w:styleId="Style2">
    <w:name w:val="Style2"/>
    <w:basedOn w:val="a"/>
    <w:uiPriority w:val="99"/>
    <w:rsid w:val="00DF6781"/>
    <w:pPr>
      <w:widowControl w:val="0"/>
      <w:autoSpaceDE w:val="0"/>
      <w:autoSpaceDN w:val="0"/>
      <w:adjustRightInd w:val="0"/>
      <w:spacing w:after="0" w:line="240" w:lineRule="auto"/>
    </w:pPr>
    <w:rPr>
      <w:rFonts w:eastAsia="Times New Roman"/>
      <w:sz w:val="24"/>
      <w:szCs w:val="24"/>
      <w:lang w:eastAsia="ru-RU"/>
    </w:rPr>
  </w:style>
  <w:style w:type="character" w:customStyle="1" w:styleId="FontStyle12">
    <w:name w:val="Font Style12"/>
    <w:basedOn w:val="a0"/>
    <w:uiPriority w:val="99"/>
    <w:rsid w:val="00DF6781"/>
    <w:rPr>
      <w:rFonts w:ascii="Calibri" w:hAnsi="Calibri" w:cs="Calibri"/>
      <w:b/>
      <w:bCs/>
      <w:sz w:val="14"/>
      <w:szCs w:val="14"/>
    </w:rPr>
  </w:style>
  <w:style w:type="character" w:customStyle="1" w:styleId="FontStyle13">
    <w:name w:val="Font Style13"/>
    <w:basedOn w:val="a0"/>
    <w:uiPriority w:val="99"/>
    <w:rsid w:val="00DF6781"/>
    <w:rPr>
      <w:rFonts w:ascii="Calibri" w:hAnsi="Calibri" w:cs="Calibri"/>
      <w:b/>
      <w:bCs/>
      <w:sz w:val="16"/>
      <w:szCs w:val="16"/>
    </w:rPr>
  </w:style>
  <w:style w:type="paragraph" w:customStyle="1" w:styleId="11">
    <w:name w:val="Абзац списка1"/>
    <w:basedOn w:val="a"/>
    <w:uiPriority w:val="99"/>
    <w:rsid w:val="00D019B2"/>
    <w:pPr>
      <w:spacing w:after="0" w:line="240" w:lineRule="auto"/>
      <w:ind w:left="720"/>
      <w:contextualSpacing/>
    </w:pPr>
    <w:rPr>
      <w:rFonts w:ascii="Times New Roman" w:hAnsi="Times New Roman"/>
      <w:sz w:val="24"/>
      <w:szCs w:val="24"/>
      <w:lang w:eastAsia="ru-RU"/>
    </w:rPr>
  </w:style>
  <w:style w:type="paragraph" w:styleId="af2">
    <w:name w:val="footer"/>
    <w:basedOn w:val="a"/>
    <w:link w:val="af3"/>
    <w:uiPriority w:val="99"/>
    <w:semiHidden/>
    <w:rsid w:val="00A21D66"/>
    <w:pPr>
      <w:tabs>
        <w:tab w:val="center" w:pos="4677"/>
        <w:tab w:val="right" w:pos="9355"/>
      </w:tabs>
      <w:spacing w:after="0" w:line="240" w:lineRule="auto"/>
    </w:pPr>
  </w:style>
  <w:style w:type="character" w:customStyle="1" w:styleId="af3">
    <w:name w:val="Нижний колонтитул Знак"/>
    <w:basedOn w:val="a0"/>
    <w:link w:val="af2"/>
    <w:uiPriority w:val="99"/>
    <w:semiHidden/>
    <w:locked/>
    <w:rsid w:val="00A21D66"/>
    <w:rPr>
      <w:rFonts w:cs="Times New Roman"/>
    </w:rPr>
  </w:style>
</w:styles>
</file>

<file path=word/webSettings.xml><?xml version="1.0" encoding="utf-8"?>
<w:webSettings xmlns:r="http://schemas.openxmlformats.org/officeDocument/2006/relationships" xmlns:w="http://schemas.openxmlformats.org/wordprocessingml/2006/main">
  <w:divs>
    <w:div w:id="105677814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1456</TotalTime>
  <Pages>29</Pages>
  <Words>7702</Words>
  <Characters>43905</Characters>
  <Application>Microsoft Office Word</Application>
  <DocSecurity>0</DocSecurity>
  <Lines>365</Lines>
  <Paragraphs>103</Paragraphs>
  <ScaleCrop>false</ScaleCrop>
  <Company/>
  <LinksUpToDate>false</LinksUpToDate>
  <CharactersWithSpaces>51504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203</cp:revision>
  <cp:lastPrinted>2015-11-23T10:00:00Z</cp:lastPrinted>
  <dcterms:created xsi:type="dcterms:W3CDTF">2014-07-03T12:48:00Z</dcterms:created>
  <dcterms:modified xsi:type="dcterms:W3CDTF">2015-11-23T10:21:00Z</dcterms:modified>
</cp:coreProperties>
</file>