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/>
    </w:p>
    <w:p>
      <w:pPr>
        <w:pStyle w:val="848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ЧЕРНЯНСКИЙ РАЙОН</w:t>
      </w:r>
      <w:r/>
    </w:p>
    <w:p>
      <w:pPr>
        <w:pStyle w:val="848"/>
        <w:ind w:left="0"/>
        <w:jc w:val="center"/>
        <w:spacing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4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/>
    </w:p>
    <w:p>
      <w:pPr>
        <w:pStyle w:val="84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НОВОРЕЧЕНСКОГО СЕЛЬСКОГО ПОСЕЛЕНИЯ</w:t>
      </w:r>
      <w:r/>
    </w:p>
    <w:p>
      <w:pPr>
        <w:pStyle w:val="84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</w:t>
      </w:r>
      <w:r/>
    </w:p>
    <w:p>
      <w:pPr>
        <w:pStyle w:val="84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center"/>
        <w:shd w:val="clear" w:color="auto" w:fill="ffffff"/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.Н</w:t>
      </w:r>
      <w:r>
        <w:rPr>
          <w:b/>
        </w:rPr>
        <w:t xml:space="preserve">оворечье</w:t>
      </w:r>
      <w:r/>
    </w:p>
    <w:p>
      <w:pPr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28 декабря 2023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№</w:t>
      </w:r>
      <w:r>
        <w:rPr>
          <w:rFonts w:ascii="Times New Roman" w:hAnsi="Times New Roman"/>
          <w:b/>
          <w:sz w:val="28"/>
        </w:rPr>
        <w:t xml:space="preserve"> 25</w:t>
      </w:r>
      <w:r/>
    </w:p>
    <w:p>
      <w:pPr>
        <w:pStyle w:val="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/>
    </w:p>
    <w:p>
      <w:pPr>
        <w:pStyle w:val="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Новореченского сельского поселения</w:t>
      </w:r>
      <w:r/>
    </w:p>
    <w:p>
      <w:pPr>
        <w:pStyle w:val="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/>
    </w:p>
    <w:p>
      <w:pPr>
        <w:pStyle w:val="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Новореченского сельского поселения муниципального района «Чернянский район» Белгород</w:t>
      </w:r>
      <w:r>
        <w:rPr>
          <w:rFonts w:ascii="Times New Roman" w:hAnsi="Times New Roman"/>
          <w:sz w:val="28"/>
          <w:szCs w:val="28"/>
        </w:rPr>
        <w:t xml:space="preserve">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Новореченского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84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Новореченского сельского поселения муниципального района «Чернянский район» Белгородской области, принятый решением земского собрания Новореченского сельского поселения от 16 августа 2007 года №10 (далее - Устав), следующие изменения и до</w:t>
      </w:r>
      <w:r>
        <w:rPr>
          <w:rFonts w:ascii="Times New Roman" w:hAnsi="Times New Roman"/>
          <w:sz w:val="28"/>
          <w:szCs w:val="28"/>
        </w:rPr>
        <w:t xml:space="preserve">полнения:</w:t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1.1. Пункт 20 части 1 статьи 8 Устава изложить в следующей редакции: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Times New Roman" w:hAnsi="Times New Roman" w:eastAsia="Times New Roman" w:cs="Times New Roman"/>
          <w:sz w:val="28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1.2. Статью 19 Устава дополнить частью 2.2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>
        <w:rPr>
          <w:rFonts w:ascii="Times New Roman" w:hAnsi="Times New Roman" w:eastAsia="Times New Roman" w:cs="Times New Roman"/>
          <w:sz w:val="28"/>
        </w:rPr>
        <w:t xml:space="preserve">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1.3. Статью 25 Устава дополнить частью 6.3.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</w:t>
      </w:r>
      <w:r>
        <w:rPr>
          <w:rFonts w:ascii="Times New Roman" w:hAnsi="Times New Roman" w:eastAsia="Times New Roman" w:cs="Times New Roman"/>
          <w:sz w:val="28"/>
        </w:rPr>
        <w:t xml:space="preserve">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1.4. Статью 28 Устава дополнить частью 9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</w:t>
      </w:r>
      <w:r>
        <w:rPr>
          <w:rFonts w:ascii="Times New Roman" w:hAnsi="Times New Roman" w:eastAsia="Times New Roman" w:cs="Times New Roman"/>
          <w:sz w:val="28"/>
        </w:rPr>
        <w:t xml:space="preserve">т</w:t>
      </w:r>
      <w:r>
        <w:rPr>
          <w:rFonts w:ascii="Times New Roman" w:hAnsi="Times New Roman" w:eastAsia="Times New Roman" w:cs="Times New Roman"/>
          <w:sz w:val="28"/>
        </w:rPr>
        <w:t xml:space="preserve">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>
        <w:rPr>
          <w:rFonts w:ascii="Times New Roman" w:hAnsi="Times New Roman" w:eastAsia="Times New Roman" w:cs="Times New Roman"/>
          <w:sz w:val="28"/>
        </w:rPr>
        <w:t xml:space="preserve">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. Поручить главе Новореченского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</w:t>
      </w:r>
      <w:r>
        <w:rPr>
          <w:rFonts w:ascii="Times New Roman" w:hAnsi="Times New Roman" w:eastAsia="Times New Roman" w:cs="Times New Roman"/>
          <w:sz w:val="28"/>
        </w:rPr>
        <w:t xml:space="preserve">ным законом.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Новореченского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4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Новореченского </w:t>
      </w:r>
      <w:r/>
    </w:p>
    <w:p>
      <w:pPr>
        <w:pStyle w:val="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</w:t>
      </w:r>
      <w:r>
        <w:rPr>
          <w:rFonts w:ascii="Times New Roman" w:hAnsi="Times New Roman"/>
          <w:b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С.В. Холодова</w:t>
      </w:r>
      <w:r/>
    </w:p>
    <w:sectPr>
      <w:footerReference w:type="default" r:id="rId8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rPr>
      <w:lang w:eastAsia="zh-CN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Title Char"/>
    <w:basedOn w:val="654"/>
    <w:link w:val="682"/>
    <w:uiPriority w:val="10"/>
    <w:rPr>
      <w:sz w:val="48"/>
      <w:szCs w:val="48"/>
    </w:rPr>
  </w:style>
  <w:style w:type="character" w:styleId="658" w:customStyle="1">
    <w:name w:val="Quote Char"/>
    <w:link w:val="686"/>
    <w:uiPriority w:val="29"/>
    <w:rPr>
      <w:i/>
    </w:rPr>
  </w:style>
  <w:style w:type="character" w:styleId="659" w:customStyle="1">
    <w:name w:val="Intense Quote Char"/>
    <w:link w:val="688"/>
    <w:uiPriority w:val="30"/>
    <w:rPr>
      <w:i/>
    </w:rPr>
  </w:style>
  <w:style w:type="character" w:styleId="660" w:customStyle="1">
    <w:name w:val="Footnote Text Char"/>
    <w:link w:val="823"/>
    <w:uiPriority w:val="99"/>
    <w:rPr>
      <w:sz w:val="18"/>
    </w:rPr>
  </w:style>
  <w:style w:type="character" w:styleId="661" w:customStyle="1">
    <w:name w:val="Endnote Text Char"/>
    <w:link w:val="826"/>
    <w:uiPriority w:val="99"/>
    <w:rPr>
      <w:sz w:val="20"/>
    </w:rPr>
  </w:style>
  <w:style w:type="paragraph" w:styleId="662" w:customStyle="1">
    <w:name w:val="Heading 1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3" w:customStyle="1">
    <w:name w:val="Heading 1 Char"/>
    <w:link w:val="662"/>
    <w:uiPriority w:val="9"/>
    <w:rPr>
      <w:rFonts w:ascii="Arial" w:hAnsi="Arial" w:eastAsia="Arial"/>
      <w:sz w:val="40"/>
      <w:szCs w:val="40"/>
      <w:lang w:bidi="ar-SA"/>
    </w:rPr>
  </w:style>
  <w:style w:type="paragraph" w:styleId="664" w:customStyle="1">
    <w:name w:val="Heading 2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5" w:customStyle="1">
    <w:name w:val="Heading 2 Char"/>
    <w:link w:val="664"/>
    <w:uiPriority w:val="9"/>
    <w:rPr>
      <w:rFonts w:ascii="Arial" w:hAnsi="Arial" w:eastAsia="Arial"/>
      <w:sz w:val="34"/>
      <w:lang w:bidi="ar-SA"/>
    </w:rPr>
  </w:style>
  <w:style w:type="paragraph" w:styleId="666" w:customStyle="1">
    <w:name w:val="Heading 3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7" w:customStyle="1">
    <w:name w:val="Heading 3 Char"/>
    <w:link w:val="666"/>
    <w:uiPriority w:val="9"/>
    <w:rPr>
      <w:rFonts w:ascii="Arial" w:hAnsi="Arial" w:eastAsia="Arial"/>
      <w:sz w:val="30"/>
      <w:szCs w:val="30"/>
      <w:lang w:bidi="ar-SA"/>
    </w:rPr>
  </w:style>
  <w:style w:type="paragraph" w:styleId="668" w:customStyle="1">
    <w:name w:val="Heading 4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4 Char"/>
    <w:link w:val="668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0" w:customStyle="1">
    <w:name w:val="Heading 5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1" w:customStyle="1">
    <w:name w:val="Heading 5 Char"/>
    <w:link w:val="670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2" w:customStyle="1">
    <w:name w:val="Heading 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6 Char"/>
    <w:link w:val="672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4" w:customStyle="1">
    <w:name w:val="Heading 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5" w:customStyle="1">
    <w:name w:val="Heading 7 Char"/>
    <w:link w:val="674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6" w:customStyle="1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7" w:customStyle="1">
    <w:name w:val="Heading 8 Char"/>
    <w:link w:val="676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8" w:customStyle="1">
    <w:name w:val="Heading 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79" w:customStyle="1">
    <w:name w:val="Heading 9 Char"/>
    <w:link w:val="678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0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1">
    <w:name w:val="No Spacing"/>
    <w:uiPriority w:val="1"/>
    <w:qFormat/>
    <w:rPr>
      <w:lang w:eastAsia="zh-CN"/>
    </w:rPr>
  </w:style>
  <w:style w:type="paragraph" w:styleId="682">
    <w:name w:val="Title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 w:customStyle="1">
    <w:name w:val="Название Знак"/>
    <w:link w:val="682"/>
    <w:uiPriority w:val="10"/>
    <w:rPr>
      <w:sz w:val="48"/>
      <w:szCs w:val="48"/>
      <w:lang w:bidi="ar-SA"/>
    </w:rPr>
  </w:style>
  <w:style w:type="paragraph" w:styleId="684">
    <w:name w:val="Subtitle"/>
    <w:basedOn w:val="653"/>
    <w:link w:val="842"/>
    <w:uiPriority w:val="11"/>
    <w:pPr>
      <w:jc w:val="center"/>
    </w:pPr>
    <w:rPr>
      <w:sz w:val="24"/>
      <w:szCs w:val="24"/>
    </w:rPr>
  </w:style>
  <w:style w:type="character" w:styleId="685" w:customStyle="1">
    <w:name w:val="Subtitle Char"/>
    <w:uiPriority w:val="11"/>
    <w:rPr>
      <w:sz w:val="24"/>
      <w:szCs w:val="24"/>
    </w:rPr>
  </w:style>
  <w:style w:type="paragraph" w:styleId="686">
    <w:name w:val="Quote"/>
    <w:link w:val="687"/>
    <w:uiPriority w:val="29"/>
    <w:qFormat/>
    <w:pPr>
      <w:ind w:left="720" w:right="720"/>
    </w:pPr>
    <w:rPr>
      <w:i/>
      <w:lang w:eastAsia="zh-CN"/>
    </w:rPr>
  </w:style>
  <w:style w:type="character" w:styleId="687" w:customStyle="1">
    <w:name w:val="Цитата 2 Знак"/>
    <w:link w:val="686"/>
    <w:uiPriority w:val="29"/>
    <w:rPr>
      <w:i/>
      <w:lang w:val="ru-RU" w:eastAsia="zh-CN" w:bidi="ar-SA"/>
    </w:rPr>
  </w:style>
  <w:style w:type="paragraph" w:styleId="688">
    <w:name w:val="Intense Quote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9" w:customStyle="1">
    <w:name w:val="Выделенная цитата Знак"/>
    <w:link w:val="688"/>
    <w:uiPriority w:val="30"/>
    <w:rPr>
      <w:i/>
      <w:shd w:val="clear" w:color="auto" w:fill="f2f2f2"/>
      <w:lang w:val="ru-RU" w:eastAsia="zh-CN" w:bidi="ar-SA"/>
    </w:rPr>
  </w:style>
  <w:style w:type="paragraph" w:styleId="690" w:customStyle="1">
    <w:name w:val="Header"/>
    <w:link w:val="691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1" w:customStyle="1">
    <w:name w:val="Header Char"/>
    <w:link w:val="690"/>
    <w:uiPriority w:val="99"/>
    <w:rPr>
      <w:lang w:val="ru-RU" w:eastAsia="zh-CN" w:bidi="ar-SA"/>
    </w:rPr>
  </w:style>
  <w:style w:type="paragraph" w:styleId="692" w:customStyle="1">
    <w:name w:val="Footer"/>
    <w:link w:val="695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3" w:customStyle="1">
    <w:name w:val="Footer Char"/>
    <w:uiPriority w:val="99"/>
  </w:style>
  <w:style w:type="paragraph" w:styleId="694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5" w:customStyle="1">
    <w:name w:val="Caption Char"/>
    <w:link w:val="692"/>
    <w:uiPriority w:val="99"/>
    <w:rPr>
      <w:lang w:val="ru-RU" w:eastAsia="zh-CN" w:bidi="ar-SA"/>
    </w:rPr>
  </w:style>
  <w:style w:type="table" w:styleId="69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uiPriority w:val="99"/>
    <w:unhideWhenUsed/>
    <w:rPr>
      <w:color w:val="0000ff"/>
      <w:u w:val="single"/>
    </w:rPr>
  </w:style>
  <w:style w:type="paragraph" w:styleId="823">
    <w:name w:val="footnote text"/>
    <w:link w:val="824"/>
    <w:uiPriority w:val="99"/>
    <w:semiHidden/>
    <w:unhideWhenUsed/>
    <w:pPr>
      <w:spacing w:after="40"/>
    </w:pPr>
    <w:rPr>
      <w:sz w:val="18"/>
    </w:rPr>
  </w:style>
  <w:style w:type="character" w:styleId="824" w:customStyle="1">
    <w:name w:val="Текст сноски Знак"/>
    <w:link w:val="823"/>
    <w:uiPriority w:val="99"/>
    <w:semiHidden/>
    <w:rPr>
      <w:sz w:val="18"/>
      <w:lang w:bidi="ar-SA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link w:val="827"/>
    <w:uiPriority w:val="99"/>
    <w:semiHidden/>
    <w:unhideWhenUsed/>
    <w:rPr>
      <w:lang w:eastAsia="zh-CN"/>
    </w:rPr>
  </w:style>
  <w:style w:type="character" w:styleId="827" w:customStyle="1">
    <w:name w:val="Текст концевой сноски Знак"/>
    <w:link w:val="826"/>
    <w:uiPriority w:val="99"/>
    <w:semiHidden/>
    <w:rPr>
      <w:lang w:val="ru-RU" w:eastAsia="zh-CN" w:bidi="ar-SA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uiPriority w:val="39"/>
    <w:unhideWhenUsed/>
    <w:pPr>
      <w:spacing w:after="57"/>
    </w:pPr>
    <w:rPr>
      <w:lang w:eastAsia="zh-CN"/>
    </w:rPr>
  </w:style>
  <w:style w:type="paragraph" w:styleId="830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1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2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3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4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5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6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7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8">
    <w:name w:val="TOC Heading"/>
    <w:uiPriority w:val="39"/>
    <w:unhideWhenUsed/>
    <w:rPr>
      <w:lang w:eastAsia="zh-CN"/>
    </w:rPr>
  </w:style>
  <w:style w:type="paragraph" w:styleId="839">
    <w:name w:val="table of figures"/>
    <w:uiPriority w:val="99"/>
    <w:unhideWhenUsed/>
    <w:rPr>
      <w:lang w:eastAsia="zh-CN"/>
    </w:rPr>
  </w:style>
  <w:style w:type="character" w:styleId="840" w:customStyle="1">
    <w:name w:val="Основной текст Знак"/>
    <w:basedOn w:val="654"/>
    <w:link w:val="841"/>
    <w:rPr>
      <w:sz w:val="24"/>
      <w:szCs w:val="24"/>
      <w:lang w:val="ru-RU" w:eastAsia="ru-RU" w:bidi="ar-SA"/>
    </w:rPr>
  </w:style>
  <w:style w:type="paragraph" w:styleId="841">
    <w:name w:val="Body Text"/>
    <w:basedOn w:val="653"/>
    <w:link w:val="840"/>
    <w:pPr>
      <w:spacing w:after="120"/>
    </w:pPr>
    <w:rPr>
      <w:sz w:val="24"/>
      <w:szCs w:val="24"/>
    </w:rPr>
  </w:style>
  <w:style w:type="character" w:styleId="842" w:customStyle="1">
    <w:name w:val="Подзаголовок Знак"/>
    <w:basedOn w:val="654"/>
    <w:link w:val="684"/>
    <w:rPr>
      <w:b/>
      <w:bCs/>
      <w:sz w:val="44"/>
      <w:szCs w:val="24"/>
      <w:lang w:val="ru-RU" w:eastAsia="ru-RU" w:bidi="ar-SA"/>
    </w:rPr>
  </w:style>
  <w:style w:type="paragraph" w:styleId="843" w:customStyle="1">
    <w:name w:val="Без интервала1"/>
    <w:rPr>
      <w:rFonts w:ascii="Calibri" w:hAnsi="Calibri"/>
      <w:sz w:val="22"/>
      <w:szCs w:val="22"/>
    </w:rPr>
  </w:style>
  <w:style w:type="paragraph" w:styleId="844" w:customStyle="1">
    <w:name w:val="Header"/>
    <w:basedOn w:val="653"/>
    <w:link w:val="845"/>
    <w:pPr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54"/>
    <w:link w:val="844"/>
    <w:rPr>
      <w:rFonts w:ascii="Calibri" w:hAnsi="Calibri"/>
      <w:sz w:val="22"/>
      <w:szCs w:val="22"/>
    </w:rPr>
  </w:style>
  <w:style w:type="paragraph" w:styleId="846" w:customStyle="1">
    <w:name w:val="Footer"/>
    <w:basedOn w:val="653"/>
    <w:link w:val="847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54"/>
    <w:link w:val="846"/>
    <w:rPr>
      <w:rFonts w:ascii="Calibri" w:hAnsi="Calibri"/>
      <w:sz w:val="22"/>
      <w:szCs w:val="22"/>
    </w:rPr>
  </w:style>
  <w:style w:type="paragraph" w:styleId="848" w:customStyle="1">
    <w:name w:val="Caption"/>
    <w:basedOn w:val="653"/>
    <w:next w:val="653"/>
    <w:semiHidden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84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0" w:customStyle="1">
    <w:name w:val="text"/>
    <w:basedOn w:val="702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2022-05-13T12:30:00Z</dcterms:created>
  <dcterms:modified xsi:type="dcterms:W3CDTF">2023-12-27T11:46:26Z</dcterms:modified>
</cp:coreProperties>
</file>