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1BE2" w:rsidRDefault="004A578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:rsidR="009B1BE2" w:rsidRDefault="004A578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ЧЕРНЯНСКИЙ РАЙОН</w:t>
      </w:r>
    </w:p>
    <w:p w:rsidR="009B1BE2" w:rsidRDefault="0000000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41.85pt;height:51.1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B1BE2" w:rsidRDefault="004A578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ЗЕМСКОЕ СОБРАНИЕ</w:t>
      </w:r>
    </w:p>
    <w:p w:rsidR="009B1BE2" w:rsidRDefault="004715CE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4715CE">
        <w:rPr>
          <w:rFonts w:ascii="Times New Roman" w:hAnsi="Times New Roman"/>
          <w:sz w:val="28"/>
          <w:szCs w:val="28"/>
        </w:rPr>
        <w:t>НОВОРЕЧЕНСКОГО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A57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1BE2" w:rsidRDefault="004A578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«ЧЕРНЯНСКИЙ РАЙОН»</w:t>
      </w:r>
    </w:p>
    <w:p w:rsidR="009B1BE2" w:rsidRDefault="004A5780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9B1BE2" w:rsidRDefault="009B1BE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1BE2" w:rsidRDefault="009B1BE2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9B1BE2" w:rsidRDefault="004A5780">
      <w:pPr>
        <w:spacing w:after="0"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9B1BE2" w:rsidRPr="004715CE" w:rsidRDefault="004A5780">
      <w:pPr>
        <w:spacing w:after="0" w:line="240" w:lineRule="auto"/>
        <w:ind w:firstLine="0"/>
        <w:jc w:val="center"/>
        <w:rPr>
          <w:b/>
          <w:sz w:val="20"/>
          <w:szCs w:val="20"/>
        </w:rPr>
      </w:pPr>
      <w:r w:rsidRPr="004715CE">
        <w:rPr>
          <w:b/>
          <w:sz w:val="20"/>
          <w:szCs w:val="20"/>
        </w:rPr>
        <w:t xml:space="preserve">с. </w:t>
      </w:r>
      <w:r w:rsidR="004715CE" w:rsidRPr="004715CE">
        <w:rPr>
          <w:b/>
          <w:sz w:val="20"/>
          <w:szCs w:val="20"/>
        </w:rPr>
        <w:t>Новоречье</w:t>
      </w:r>
    </w:p>
    <w:p w:rsidR="009B1BE2" w:rsidRDefault="009B1BE2">
      <w:pPr>
        <w:spacing w:after="0" w:line="240" w:lineRule="auto"/>
        <w:ind w:firstLine="0"/>
        <w:jc w:val="center"/>
        <w:rPr>
          <w:b/>
          <w:szCs w:val="28"/>
        </w:rPr>
      </w:pPr>
    </w:p>
    <w:p w:rsidR="009B1BE2" w:rsidRDefault="009B1BE2">
      <w:pPr>
        <w:spacing w:after="0" w:line="240" w:lineRule="auto"/>
        <w:ind w:firstLine="0"/>
        <w:jc w:val="center"/>
        <w:rPr>
          <w:b/>
          <w:szCs w:val="28"/>
        </w:rPr>
      </w:pPr>
    </w:p>
    <w:p w:rsidR="009B1BE2" w:rsidRDefault="00A74F8B">
      <w:pPr>
        <w:spacing w:after="0" w:line="240" w:lineRule="auto"/>
        <w:ind w:firstLine="0"/>
        <w:rPr>
          <w:szCs w:val="28"/>
        </w:rPr>
      </w:pPr>
      <w:r>
        <w:rPr>
          <w:b/>
          <w:szCs w:val="28"/>
        </w:rPr>
        <w:t>14</w:t>
      </w:r>
      <w:r w:rsidR="004A5780">
        <w:rPr>
          <w:b/>
          <w:szCs w:val="28"/>
        </w:rPr>
        <w:t xml:space="preserve"> </w:t>
      </w:r>
      <w:r>
        <w:rPr>
          <w:b/>
          <w:szCs w:val="28"/>
        </w:rPr>
        <w:t>ноября</w:t>
      </w:r>
      <w:r w:rsidR="004A5780">
        <w:rPr>
          <w:b/>
          <w:szCs w:val="28"/>
        </w:rPr>
        <w:t xml:space="preserve"> 2022 года</w:t>
      </w:r>
      <w:r w:rsidR="004A5780">
        <w:rPr>
          <w:b/>
          <w:szCs w:val="28"/>
        </w:rPr>
        <w:tab/>
      </w:r>
      <w:r w:rsidR="004A5780">
        <w:rPr>
          <w:b/>
          <w:szCs w:val="28"/>
        </w:rPr>
        <w:tab/>
      </w:r>
      <w:r w:rsidR="004A5780">
        <w:rPr>
          <w:b/>
          <w:szCs w:val="28"/>
        </w:rPr>
        <w:tab/>
      </w:r>
      <w:r w:rsidR="004A5780">
        <w:rPr>
          <w:b/>
          <w:szCs w:val="28"/>
        </w:rPr>
        <w:tab/>
      </w:r>
      <w:r w:rsidR="004A5780">
        <w:rPr>
          <w:b/>
          <w:szCs w:val="28"/>
        </w:rPr>
        <w:tab/>
      </w:r>
      <w:r w:rsidR="004A5780">
        <w:rPr>
          <w:b/>
          <w:szCs w:val="28"/>
        </w:rPr>
        <w:tab/>
      </w:r>
      <w:r w:rsidR="004A5780">
        <w:rPr>
          <w:b/>
          <w:szCs w:val="28"/>
        </w:rPr>
        <w:tab/>
        <w:t xml:space="preserve">           </w:t>
      </w:r>
      <w:r w:rsidR="00A72894">
        <w:rPr>
          <w:b/>
          <w:szCs w:val="28"/>
        </w:rPr>
        <w:t xml:space="preserve">      </w:t>
      </w:r>
      <w:r w:rsidR="004A5780">
        <w:rPr>
          <w:b/>
          <w:szCs w:val="28"/>
        </w:rPr>
        <w:t xml:space="preserve">  № </w:t>
      </w:r>
      <w:r>
        <w:rPr>
          <w:b/>
          <w:szCs w:val="28"/>
        </w:rPr>
        <w:t>33</w:t>
      </w:r>
    </w:p>
    <w:p w:rsidR="009B1BE2" w:rsidRDefault="009B1BE2">
      <w:pPr>
        <w:spacing w:after="0" w:line="240" w:lineRule="auto"/>
        <w:ind w:firstLine="0"/>
        <w:jc w:val="center"/>
        <w:rPr>
          <w:szCs w:val="28"/>
        </w:rPr>
      </w:pPr>
    </w:p>
    <w:p w:rsidR="009B1BE2" w:rsidRDefault="009B1BE2">
      <w:pPr>
        <w:spacing w:after="0" w:line="240" w:lineRule="auto"/>
        <w:ind w:firstLine="0"/>
        <w:jc w:val="center"/>
        <w:rPr>
          <w:szCs w:val="28"/>
        </w:rPr>
      </w:pPr>
    </w:p>
    <w:p w:rsidR="009B1BE2" w:rsidRDefault="004A578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Об утверждении Положения об официальном сайте органов </w:t>
      </w:r>
    </w:p>
    <w:p w:rsidR="009B1BE2" w:rsidRDefault="004A578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местного самоуправления </w:t>
      </w:r>
      <w:r w:rsidR="004715CE" w:rsidRPr="004715CE">
        <w:rPr>
          <w:b/>
        </w:rPr>
        <w:t>Новореченского</w:t>
      </w:r>
      <w:r>
        <w:rPr>
          <w:b/>
        </w:rPr>
        <w:t xml:space="preserve"> сельского поселения муниципального района «Чернянского района» </w:t>
      </w:r>
    </w:p>
    <w:p w:rsidR="009B1BE2" w:rsidRDefault="004A578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Белгородской области»</w:t>
      </w:r>
    </w:p>
    <w:p w:rsidR="009B1BE2" w:rsidRDefault="009B1BE2">
      <w:pPr>
        <w:spacing w:after="0" w:line="240" w:lineRule="auto"/>
        <w:ind w:firstLine="0"/>
        <w:jc w:val="center"/>
      </w:pPr>
    </w:p>
    <w:p w:rsidR="009B1BE2" w:rsidRDefault="009B1BE2">
      <w:pPr>
        <w:spacing w:after="0" w:line="240" w:lineRule="auto"/>
        <w:ind w:firstLine="0"/>
        <w:jc w:val="center"/>
      </w:pPr>
    </w:p>
    <w:p w:rsidR="009B1BE2" w:rsidRDefault="004A5780">
      <w:pPr>
        <w:spacing w:after="0" w:line="240" w:lineRule="auto"/>
      </w:pPr>
      <w:r>
        <w:rPr>
          <w:rFonts w:eastAsia="Times New Roman"/>
          <w:color w:val="000000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 Федеральным  законом  Российской  Федерации от 27.07.2006 г. № 149-ФЗ «Об информации, информационных технологиях и о защите информации», </w:t>
      </w:r>
      <w:r w:rsidR="004715C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руководствуясь Уставом </w:t>
      </w:r>
      <w:r w:rsidR="004715CE" w:rsidRPr="00715A2B">
        <w:rPr>
          <w:rFonts w:eastAsia="Times New Roman"/>
        </w:rPr>
        <w:t xml:space="preserve">Новореченского </w:t>
      </w:r>
      <w:r>
        <w:rPr>
          <w:rFonts w:eastAsia="Times New Roman"/>
          <w:color w:val="000000"/>
        </w:rPr>
        <w:t xml:space="preserve"> сельского поселения, в целях наиболее полного обеспечения прав граждан на доступ к информации о деятельности органов местного самоуправления </w:t>
      </w:r>
      <w:r w:rsidR="004715CE" w:rsidRPr="00715A2B">
        <w:rPr>
          <w:rFonts w:eastAsia="Times New Roman"/>
        </w:rPr>
        <w:t>Новореченского</w:t>
      </w:r>
      <w:r w:rsidR="004715CE">
        <w:rPr>
          <w:rFonts w:eastAsia="Times New Roman"/>
          <w:color w:val="FF0000"/>
        </w:rPr>
        <w:t xml:space="preserve"> </w:t>
      </w:r>
      <w:r>
        <w:rPr>
          <w:rFonts w:eastAsia="Times New Roman"/>
          <w:color w:val="000000"/>
        </w:rPr>
        <w:t xml:space="preserve">сельского поселения, </w:t>
      </w:r>
      <w:r>
        <w:t xml:space="preserve">земское собрание </w:t>
      </w:r>
      <w:r w:rsidR="004715CE" w:rsidRPr="00715A2B">
        <w:t>Новореченского</w:t>
      </w:r>
      <w:r>
        <w:t xml:space="preserve"> сельского поселения муниципального района «Чернянский район» Белгородской области </w:t>
      </w:r>
      <w:r>
        <w:rPr>
          <w:b/>
        </w:rPr>
        <w:t>решило:</w:t>
      </w:r>
    </w:p>
    <w:p w:rsidR="009B1BE2" w:rsidRDefault="004A5780">
      <w:pPr>
        <w:spacing w:after="0" w:line="240" w:lineRule="auto"/>
        <w:rPr>
          <w:rFonts w:eastAsia="Times New Roman"/>
          <w:b/>
          <w:color w:val="FF0000"/>
        </w:rPr>
      </w:pPr>
      <w:r>
        <w:t xml:space="preserve">1. </w:t>
      </w:r>
      <w:r>
        <w:rPr>
          <w:rFonts w:eastAsia="Times New Roman"/>
          <w:color w:val="000000"/>
        </w:rPr>
        <w:t xml:space="preserve">Определить официальным сайтом органов местного самоуправления </w:t>
      </w:r>
      <w:r w:rsidR="004715CE" w:rsidRPr="00715A2B">
        <w:rPr>
          <w:rFonts w:eastAsia="Times New Roman"/>
        </w:rPr>
        <w:t>Новореченского</w:t>
      </w:r>
      <w:r w:rsidR="004715CE">
        <w:rPr>
          <w:rFonts w:eastAsia="Times New Roman"/>
          <w:color w:val="FF0000"/>
        </w:rPr>
        <w:t xml:space="preserve"> </w:t>
      </w:r>
      <w:r>
        <w:rPr>
          <w:rFonts w:eastAsia="Times New Roman"/>
          <w:color w:val="000000"/>
        </w:rPr>
        <w:t xml:space="preserve"> сельского поселения </w:t>
      </w:r>
      <w:r>
        <w:t xml:space="preserve">муниципального района «Чернянский район» Белгородской области </w:t>
      </w:r>
      <w:r>
        <w:rPr>
          <w:rFonts w:eastAsia="Times New Roman"/>
          <w:color w:val="000000"/>
        </w:rPr>
        <w:t xml:space="preserve">в сети Интернет сайт с адресом: </w:t>
      </w:r>
      <w:hyperlink r:id="rId9" w:history="1">
        <w:r w:rsidR="00E06D5F">
          <w:rPr>
            <w:rStyle w:val="a4"/>
            <w:rFonts w:eastAsia="Times New Roman"/>
            <w:b/>
            <w:color w:val="000000"/>
          </w:rPr>
          <w:t>http://</w:t>
        </w:r>
        <w:r w:rsidR="00E06D5F">
          <w:rPr>
            <w:rStyle w:val="a4"/>
            <w:rFonts w:eastAsia="Times New Roman"/>
            <w:b/>
            <w:color w:val="000000"/>
            <w:lang w:val="en-US"/>
          </w:rPr>
          <w:t>novoreche</w:t>
        </w:r>
        <w:r w:rsidR="00E06D5F">
          <w:rPr>
            <w:rStyle w:val="a4"/>
            <w:rFonts w:eastAsia="Times New Roman"/>
            <w:b/>
            <w:color w:val="000000"/>
          </w:rPr>
          <w:t>-r31.gosweb.gosuslugi.ru</w:t>
        </w:r>
      </w:hyperlink>
    </w:p>
    <w:p w:rsidR="009B1BE2" w:rsidRDefault="004A5780">
      <w:pPr>
        <w:spacing w:after="0" w:line="240" w:lineRule="auto"/>
      </w:pPr>
      <w:r>
        <w:rPr>
          <w:rFonts w:eastAsia="Times New Roman"/>
        </w:rPr>
        <w:t xml:space="preserve">2. </w:t>
      </w:r>
      <w:r>
        <w:rPr>
          <w:rFonts w:eastAsia="Times New Roman"/>
          <w:color w:val="000000"/>
        </w:rPr>
        <w:t xml:space="preserve">Утвердить Положение об официальном сайте органов местного самоуправления </w:t>
      </w:r>
      <w:r w:rsidR="004715CE" w:rsidRPr="00715A2B">
        <w:rPr>
          <w:rFonts w:eastAsia="Times New Roman"/>
        </w:rPr>
        <w:t>Новореченского</w:t>
      </w:r>
      <w:r w:rsidR="00715A2B">
        <w:rPr>
          <w:rFonts w:eastAsia="Times New Roman"/>
          <w:color w:val="FF0000"/>
        </w:rPr>
        <w:t xml:space="preserve">   </w:t>
      </w:r>
      <w:r>
        <w:rPr>
          <w:rFonts w:eastAsia="Times New Roman"/>
          <w:color w:val="000000"/>
        </w:rPr>
        <w:t xml:space="preserve">сельского поселения </w:t>
      </w:r>
      <w:r>
        <w:t>муниципального района «Чернянский район» Белгородской области</w:t>
      </w:r>
      <w:r>
        <w:rPr>
          <w:rFonts w:eastAsia="Times New Roman"/>
          <w:color w:val="000000"/>
        </w:rPr>
        <w:t xml:space="preserve"> (прилагается).</w:t>
      </w:r>
    </w:p>
    <w:p w:rsidR="009B1BE2" w:rsidRDefault="004A5780">
      <w:pPr>
        <w:spacing w:after="0" w:line="240" w:lineRule="auto"/>
      </w:pPr>
      <w:r>
        <w:rPr>
          <w:szCs w:val="28"/>
        </w:rPr>
        <w:t xml:space="preserve">3. Обнародовать настоящее решение в порядке, предусмотренном Уставом </w:t>
      </w:r>
      <w:r w:rsidR="00715A2B" w:rsidRPr="00715A2B">
        <w:rPr>
          <w:szCs w:val="28"/>
        </w:rPr>
        <w:t>Новореченского</w:t>
      </w:r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715A2B" w:rsidRPr="00715A2B">
        <w:rPr>
          <w:szCs w:val="28"/>
        </w:rPr>
        <w:t>Новореченского</w:t>
      </w:r>
      <w:r>
        <w:rPr>
          <w:szCs w:val="28"/>
        </w:rPr>
        <w:t xml:space="preserve"> сельского поселения </w:t>
      </w:r>
      <w:r>
        <w:rPr>
          <w:szCs w:val="28"/>
        </w:rPr>
        <w:lastRenderedPageBreak/>
        <w:t xml:space="preserve">Чернянского района Белгородской области в сети Интернет (адрес сайта: </w:t>
      </w:r>
      <w:hyperlink r:id="rId10" w:history="1">
        <w:r w:rsidR="00E06D5F">
          <w:rPr>
            <w:rStyle w:val="a4"/>
            <w:rFonts w:eastAsia="Times New Roman"/>
            <w:b/>
            <w:color w:val="000000"/>
          </w:rPr>
          <w:t>http://</w:t>
        </w:r>
        <w:r w:rsidR="00E06D5F">
          <w:rPr>
            <w:rStyle w:val="a4"/>
            <w:rFonts w:eastAsia="Times New Roman"/>
            <w:b/>
            <w:color w:val="000000"/>
            <w:lang w:val="en-US"/>
          </w:rPr>
          <w:t>novoreche</w:t>
        </w:r>
        <w:r w:rsidR="00E06D5F">
          <w:rPr>
            <w:rStyle w:val="a4"/>
            <w:rFonts w:eastAsia="Times New Roman"/>
            <w:b/>
            <w:color w:val="000000"/>
          </w:rPr>
          <w:t>-r31.gosweb.gosuslugi.ru</w:t>
        </w:r>
      </w:hyperlink>
      <w:r>
        <w:rPr>
          <w:color w:val="000000"/>
          <w:szCs w:val="28"/>
        </w:rPr>
        <w:t>).</w:t>
      </w:r>
    </w:p>
    <w:p w:rsidR="009B1BE2" w:rsidRDefault="004A5780">
      <w:pPr>
        <w:spacing w:after="0" w:line="240" w:lineRule="auto"/>
      </w:pPr>
      <w:r>
        <w:rPr>
          <w:szCs w:val="28"/>
        </w:rPr>
        <w:t>4. Настоящее решение вступает в силу после его официального обнародования.</w:t>
      </w:r>
    </w:p>
    <w:p w:rsidR="009B1BE2" w:rsidRDefault="004A5780">
      <w:pPr>
        <w:spacing w:after="0" w:line="240" w:lineRule="auto"/>
      </w:pPr>
      <w:r>
        <w:rPr>
          <w:szCs w:val="28"/>
        </w:rPr>
        <w:t xml:space="preserve">5. Контроль за выполнением настоящего решения возложить на главу администрации </w:t>
      </w:r>
      <w:r w:rsidR="00715A2B" w:rsidRPr="00715A2B">
        <w:rPr>
          <w:szCs w:val="28"/>
        </w:rPr>
        <w:t>Новореченского</w:t>
      </w:r>
      <w:r>
        <w:rPr>
          <w:szCs w:val="28"/>
        </w:rPr>
        <w:t xml:space="preserve"> сельского поселения </w:t>
      </w:r>
      <w:r>
        <w:t>муниципального района «Чернянский район» Белгородской области (</w:t>
      </w:r>
      <w:r w:rsidR="00715A2B" w:rsidRPr="00715A2B">
        <w:t>Подолякина Л.П.)</w:t>
      </w:r>
    </w:p>
    <w:p w:rsidR="009B1BE2" w:rsidRDefault="009B1BE2">
      <w:pPr>
        <w:spacing w:after="0" w:line="240" w:lineRule="auto"/>
        <w:rPr>
          <w:szCs w:val="28"/>
        </w:rPr>
      </w:pPr>
    </w:p>
    <w:p w:rsidR="009B1BE2" w:rsidRDefault="009B1BE2">
      <w:pPr>
        <w:spacing w:after="0" w:line="240" w:lineRule="auto"/>
        <w:rPr>
          <w:szCs w:val="28"/>
        </w:rPr>
      </w:pPr>
    </w:p>
    <w:p w:rsidR="009B1BE2" w:rsidRDefault="009B1BE2">
      <w:pPr>
        <w:spacing w:after="0" w:line="240" w:lineRule="auto"/>
        <w:rPr>
          <w:szCs w:val="28"/>
        </w:rPr>
      </w:pPr>
    </w:p>
    <w:p w:rsidR="009B1BE2" w:rsidRDefault="004A5780">
      <w:pPr>
        <w:spacing w:after="0" w:line="240" w:lineRule="auto"/>
        <w:ind w:firstLine="0"/>
        <w:rPr>
          <w:b/>
          <w:szCs w:val="28"/>
          <w:highlight w:val="white"/>
        </w:rPr>
      </w:pPr>
      <w:r>
        <w:rPr>
          <w:b/>
          <w:szCs w:val="28"/>
        </w:rPr>
        <w:t xml:space="preserve">Глава </w:t>
      </w:r>
      <w:r w:rsidR="00715A2B">
        <w:rPr>
          <w:b/>
          <w:szCs w:val="28"/>
          <w:highlight w:val="white"/>
        </w:rPr>
        <w:t>Новореченского</w:t>
      </w:r>
    </w:p>
    <w:p w:rsidR="009B1BE2" w:rsidRDefault="004A5780">
      <w:pPr>
        <w:spacing w:after="0" w:line="240" w:lineRule="auto"/>
        <w:ind w:firstLine="0"/>
        <w:rPr>
          <w:b/>
          <w:color w:val="FF0000"/>
          <w:szCs w:val="28"/>
        </w:rPr>
      </w:pPr>
      <w:r>
        <w:rPr>
          <w:b/>
          <w:szCs w:val="28"/>
        </w:rPr>
        <w:t xml:space="preserve">сельского поселения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</w:t>
      </w:r>
      <w:r w:rsidR="00715A2B" w:rsidRPr="00715A2B">
        <w:rPr>
          <w:b/>
          <w:szCs w:val="28"/>
        </w:rPr>
        <w:t>Р.А. Мамедов</w:t>
      </w:r>
    </w:p>
    <w:p w:rsidR="009B1BE2" w:rsidRDefault="004A5780">
      <w:pPr>
        <w:rPr>
          <w:b/>
        </w:rPr>
      </w:pPr>
      <w:r>
        <w:rPr>
          <w:b/>
        </w:rPr>
        <w:br w:type="page"/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Приложение 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к решению земского собрания</w:t>
      </w:r>
    </w:p>
    <w:p w:rsidR="009B1BE2" w:rsidRDefault="00715A2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>Новореченского</w:t>
      </w:r>
      <w:r w:rsidR="004A5780">
        <w:rPr>
          <w:rFonts w:eastAsia="Times New Roman"/>
          <w:color w:val="000000"/>
          <w:sz w:val="24"/>
        </w:rPr>
        <w:t xml:space="preserve"> сельского поселения</w:t>
      </w:r>
      <w:r w:rsidR="004A5780">
        <w:rPr>
          <w:rFonts w:eastAsia="Times New Roman"/>
          <w:sz w:val="24"/>
        </w:rPr>
        <w:t xml:space="preserve"> 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муниципального района «Чернянский 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right"/>
        <w:rPr>
          <w:rFonts w:eastAsia="Times New Roman"/>
          <w:sz w:val="24"/>
        </w:rPr>
      </w:pPr>
      <w:r>
        <w:rPr>
          <w:rFonts w:eastAsia="Times New Roman"/>
          <w:sz w:val="24"/>
        </w:rPr>
        <w:t>район» Белгородкой области</w:t>
      </w:r>
    </w:p>
    <w:p w:rsidR="009B1BE2" w:rsidRDefault="004A5780">
      <w:pPr>
        <w:spacing w:after="0" w:line="240" w:lineRule="auto"/>
        <w:ind w:firstLine="0"/>
        <w:jc w:val="right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от </w:t>
      </w:r>
      <w:r w:rsidR="00A74F8B">
        <w:rPr>
          <w:rFonts w:eastAsia="Times New Roman"/>
          <w:color w:val="000000"/>
          <w:sz w:val="24"/>
        </w:rPr>
        <w:t>14</w:t>
      </w:r>
      <w:r>
        <w:rPr>
          <w:rFonts w:eastAsia="Times New Roman"/>
          <w:color w:val="000000"/>
          <w:sz w:val="24"/>
        </w:rPr>
        <w:t>.</w:t>
      </w:r>
      <w:r w:rsidR="00A74F8B">
        <w:rPr>
          <w:rFonts w:eastAsia="Times New Roman"/>
          <w:color w:val="000000"/>
          <w:sz w:val="24"/>
        </w:rPr>
        <w:t>11</w:t>
      </w:r>
      <w:r>
        <w:rPr>
          <w:rFonts w:eastAsia="Times New Roman"/>
          <w:color w:val="000000"/>
          <w:sz w:val="24"/>
        </w:rPr>
        <w:t xml:space="preserve">.2022 г. № </w:t>
      </w:r>
      <w:r w:rsidR="00A74F8B">
        <w:rPr>
          <w:rFonts w:eastAsia="Times New Roman"/>
          <w:color w:val="000000"/>
          <w:sz w:val="24"/>
        </w:rPr>
        <w:t>33</w:t>
      </w:r>
    </w:p>
    <w:p w:rsidR="009B1BE2" w:rsidRDefault="009B1BE2">
      <w:pPr>
        <w:spacing w:after="0" w:line="240" w:lineRule="auto"/>
        <w:ind w:firstLine="0"/>
        <w:jc w:val="right"/>
      </w:pPr>
    </w:p>
    <w:p w:rsidR="009B1BE2" w:rsidRDefault="004A5780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Положение об официальном сайте органов местного самоуправления </w:t>
      </w:r>
      <w:r w:rsidR="00715A2B">
        <w:rPr>
          <w:rFonts w:eastAsia="Times New Roman"/>
          <w:b/>
          <w:color w:val="000000"/>
        </w:rPr>
        <w:t>Новореченского</w:t>
      </w:r>
      <w:r>
        <w:rPr>
          <w:rFonts w:eastAsia="Times New Roman"/>
          <w:b/>
          <w:color w:val="000000"/>
        </w:rPr>
        <w:t xml:space="preserve"> сельского поселения </w:t>
      </w:r>
      <w:r>
        <w:rPr>
          <w:b/>
        </w:rPr>
        <w:t xml:space="preserve">муниципального района </w:t>
      </w:r>
    </w:p>
    <w:p w:rsidR="009B1BE2" w:rsidRDefault="004A578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«Чернянский район» Белгородской области</w:t>
      </w:r>
    </w:p>
    <w:p w:rsidR="009B1BE2" w:rsidRDefault="009B1BE2">
      <w:pPr>
        <w:spacing w:after="0" w:line="240" w:lineRule="auto"/>
        <w:ind w:firstLine="0"/>
        <w:jc w:val="center"/>
      </w:pPr>
    </w:p>
    <w:p w:rsidR="009B1BE2" w:rsidRDefault="004A5780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t>1. Общие положения</w:t>
      </w:r>
    </w:p>
    <w:p w:rsidR="009B1BE2" w:rsidRDefault="009B1BE2">
      <w:pPr>
        <w:spacing w:after="0" w:line="240" w:lineRule="auto"/>
        <w:ind w:firstLine="0"/>
        <w:jc w:val="center"/>
      </w:pP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1.1. Настоящее Положение об официальном сайте органов местного самоуправления </w:t>
      </w:r>
      <w:r w:rsidR="00715A2B">
        <w:rPr>
          <w:rFonts w:eastAsia="Times New Roman"/>
          <w:color w:val="000000"/>
        </w:rPr>
        <w:t>Новореченского</w:t>
      </w:r>
      <w:r w:rsidR="00715A2B">
        <w:rPr>
          <w:rFonts w:eastAsia="Times New Roman"/>
          <w:color w:val="FF0000"/>
        </w:rPr>
        <w:t xml:space="preserve"> </w:t>
      </w:r>
      <w:r>
        <w:rPr>
          <w:rFonts w:eastAsia="Times New Roman"/>
          <w:color w:val="000000"/>
        </w:rPr>
        <w:t xml:space="preserve"> сельского поселения </w:t>
      </w:r>
      <w:r>
        <w:t>муниципального района «Чернянский район» Белгородской области</w:t>
      </w:r>
      <w:r>
        <w:rPr>
          <w:rFonts w:eastAsia="Times New Roman"/>
          <w:color w:val="000000"/>
        </w:rPr>
        <w:t xml:space="preserve"> (далее - Положение) </w:t>
      </w:r>
      <w:r>
        <w:rPr>
          <w:rFonts w:eastAsia="Times New Roman"/>
          <w:color w:val="000000"/>
          <w:highlight w:val="white"/>
        </w:rPr>
        <w:t xml:space="preserve">определяет структуру, основные задачи, функционирование, организацию работы и защиту информации официального сайта </w:t>
      </w:r>
      <w:r w:rsidR="00715A2B">
        <w:rPr>
          <w:rFonts w:eastAsia="Times New Roman"/>
          <w:color w:val="000000"/>
          <w:highlight w:val="white"/>
        </w:rPr>
        <w:t>Новореченского</w:t>
      </w:r>
      <w:r>
        <w:rPr>
          <w:rFonts w:eastAsia="Times New Roman"/>
          <w:color w:val="000000"/>
          <w:highlight w:val="white"/>
        </w:rPr>
        <w:t xml:space="preserve"> сельского поселения муниципального района «Чернянский район» белгородской области (далее - сайт сельского поселения, сельское поселение соответственно).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1.2. Официальный сайт сельского поселения содержит информацию о деятельности земского собрания сельского поселения и администрации сельского поселения (далее - органы местного самоуправления сельского поселения).</w:t>
      </w:r>
    </w:p>
    <w:p w:rsidR="009B1BE2" w:rsidRDefault="004A5780">
      <w:pPr>
        <w:spacing w:after="0" w:line="240" w:lineRule="auto"/>
      </w:pPr>
      <w:r>
        <w:rPr>
          <w:rFonts w:eastAsia="Times New Roman"/>
          <w:color w:val="000000"/>
        </w:rPr>
        <w:t xml:space="preserve">1.3. Сайт сельского поселения располагается по электронному адресу </w:t>
      </w:r>
      <w:hyperlink r:id="rId11" w:tooltip="http://andreevka-r31.gosweb.gosuslugi.ru" w:history="1">
        <w:r>
          <w:rPr>
            <w:rStyle w:val="a4"/>
            <w:rFonts w:eastAsia="Times New Roman"/>
            <w:b/>
            <w:color w:val="000000"/>
          </w:rPr>
          <w:t>http://</w:t>
        </w:r>
        <w:r w:rsidR="00E06D5F">
          <w:rPr>
            <w:rStyle w:val="a4"/>
            <w:rFonts w:eastAsia="Times New Roman"/>
            <w:b/>
            <w:color w:val="000000"/>
            <w:lang w:val="en-US"/>
          </w:rPr>
          <w:t>novoreche</w:t>
        </w:r>
        <w:r>
          <w:rPr>
            <w:rStyle w:val="a4"/>
            <w:rFonts w:eastAsia="Times New Roman"/>
            <w:b/>
            <w:color w:val="000000"/>
          </w:rPr>
          <w:t>-r31.gosweb.gosuslugi.ru</w:t>
        </w:r>
      </w:hyperlink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t xml:space="preserve">1.4. </w:t>
      </w:r>
      <w:r>
        <w:rPr>
          <w:rFonts w:eastAsia="Times New Roman"/>
          <w:color w:val="000000"/>
        </w:rPr>
        <w:t>Основным языком информационных материалов сайта сельского поселения является русский язык.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1.5. Информация, размещаемая на сайте сельского поселения, носит официальный характер, является публичной и бесплатной.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На сайте сельского поселения может размещаться информация, не носящая официальный характер, с обязательным указанием на ее источник и статус, с учетом требований действующего законодательства.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1.6. Сайт сельского поселения функционирует на принципах: системности представления информации; интерактивности; открытости; объективности и точности.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1.7. На сайте сельского поселения могут размещаться интерактивные сервисы (опросы, формы для направления обращений граждан, поисковые и другие сервисы);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t>1.8. На сайте сельского поселения запрещается размещение информации, относящейся в соответствии с действующим законодательством к информации ограниченного доступа - государственной и иной охраняемой законом тайне, а также конфиденциальной информации.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20"/>
        <w:rPr>
          <w:rFonts w:eastAsia="Times New Roman"/>
        </w:rPr>
      </w:pPr>
      <w:r>
        <w:rPr>
          <w:rFonts w:eastAsia="Times New Roman"/>
          <w:color w:val="000000"/>
        </w:rPr>
        <w:lastRenderedPageBreak/>
        <w:t>Запрещается использовать сайт сельского поселения для предвыборной агитации, а также распространять через него любые материалы, имеющие коммерческий характер.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1.9. Размещение нормативных правовых актов на сайте сельского поселения носит справочный характер.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1.10. Подготовка и размещение информации на соответствующих страницах (разделах) сайта сельского поселения осуществляется ответственным работником администрации сельского поселения.</w:t>
      </w:r>
    </w:p>
    <w:p w:rsidR="009B1BE2" w:rsidRDefault="009B1BE2">
      <w:pPr>
        <w:spacing w:after="0" w:line="240" w:lineRule="auto"/>
        <w:rPr>
          <w:rFonts w:eastAsia="Times New Roman"/>
          <w:color w:val="000000"/>
        </w:rPr>
      </w:pPr>
    </w:p>
    <w:p w:rsidR="009B1BE2" w:rsidRDefault="004A5780">
      <w:pPr>
        <w:spacing w:after="0" w:line="240" w:lineRule="auto"/>
        <w:ind w:firstLine="0"/>
        <w:jc w:val="center"/>
        <w:rPr>
          <w:rFonts w:eastAsia="Times New Roman"/>
          <w:color w:val="000000"/>
          <w:highlight w:val="white"/>
        </w:rPr>
      </w:pPr>
      <w:r>
        <w:rPr>
          <w:rFonts w:eastAsia="Times New Roman"/>
          <w:b/>
          <w:color w:val="000000"/>
          <w:highlight w:val="white"/>
        </w:rPr>
        <w:t>2. Основные задачи и функции сайта</w:t>
      </w:r>
    </w:p>
    <w:p w:rsidR="009B1BE2" w:rsidRDefault="009B1BE2">
      <w:pPr>
        <w:spacing w:after="0" w:line="240" w:lineRule="auto"/>
        <w:ind w:firstLine="0"/>
        <w:jc w:val="center"/>
        <w:rPr>
          <w:rFonts w:eastAsia="Times New Roman"/>
          <w:color w:val="000000"/>
        </w:rPr>
      </w:pP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2.1. Задачами сайта являются: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предоставление населению объективной и достоверной информации о деятельности органов местного самоуправления сельского поселения, о наиболее значимых событиях, происходящих в сельском поселении, иной публичной информации, которой располагают указанные органы;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систематизация информации о деятельности органов местного самоуправления сельского поселения, повышение ее доступности и открытости;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представительство сельского поселения в информационном пространстве Белгородской области и Российской Федерации;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формирование общественного мнения и усиление интереса к деятельности органов местного самоуправления сельского поселения.</w:t>
      </w:r>
    </w:p>
    <w:p w:rsidR="009B1BE2" w:rsidRDefault="004A5780">
      <w:p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2.2. Основные функции сайта определяются полномочиями органов местного самоуправления сельского поселения, установленными нормами действующего законодательства Российской Федерации и Белгородской области, Уставом сельского поселения по реализации прав, обязанностей и законных интересов граждан и организаций.</w:t>
      </w:r>
    </w:p>
    <w:p w:rsidR="009B1BE2" w:rsidRDefault="009B1BE2">
      <w:pPr>
        <w:spacing w:after="0" w:line="240" w:lineRule="auto"/>
        <w:ind w:left="709" w:firstLine="0"/>
        <w:rPr>
          <w:rFonts w:eastAsia="Times New Roman"/>
          <w:color w:val="000000"/>
        </w:rPr>
      </w:pP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3. Организация работы сайта</w:t>
      </w:r>
    </w:p>
    <w:p w:rsidR="009B1BE2" w:rsidRDefault="009B1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left="709" w:firstLine="0"/>
        <w:rPr>
          <w:rFonts w:eastAsia="Times New Roman"/>
        </w:rPr>
      </w:pP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3.1. Организация работы сайта сельского поселения включает в себя информационное сопровождение и техническое обслуживание сайта и осуществляется администрацией сельского поселения.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3.2. Информационное сопровождение сайта сельского поселения включает размещение, изменение и удаление информации на официальном сайте сельского поселения.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3.3. Техническое обслуживание сайта сельского поселения включает обеспечение бесперебойной работоспособности комплекса программного обеспечения и качественного доступа пользователей к сайту сельского поселения, а также работу по защите сайта сельского поселения от несанкционированного доступа в соответствии с действующим законодательством.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3.4. Ответственность за своевременную публикацию достоверно предоставленных материалов возлагается на администрацию сельского поселения.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szCs w:val="28"/>
        </w:rPr>
      </w:pPr>
      <w:r>
        <w:rPr>
          <w:rFonts w:eastAsia="Times New Roman"/>
          <w:color w:val="000000"/>
        </w:rPr>
        <w:t xml:space="preserve">3.5. Финансирование работ и услуг по техническому обслуживанию сайта сельского поселения осуществляется </w:t>
      </w:r>
      <w:r>
        <w:rPr>
          <w:rFonts w:eastAsia="Times New Roman"/>
          <w:szCs w:val="28"/>
        </w:rPr>
        <w:t>за счет средств бюджета сельского поселения</w:t>
      </w:r>
      <w:r>
        <w:rPr>
          <w:rFonts w:eastAsia="Times New Roman"/>
          <w:color w:val="000000"/>
        </w:rPr>
        <w:t>.</w:t>
      </w:r>
    </w:p>
    <w:p w:rsidR="009B1BE2" w:rsidRDefault="009B1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  <w:sz w:val="24"/>
        </w:rPr>
      </w:pP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4. Структура сайта сельского поселения и технические требования 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к предоставляемой информации и материалам</w:t>
      </w:r>
    </w:p>
    <w:p w:rsidR="009B1BE2" w:rsidRDefault="009B1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  <w:color w:val="000000"/>
          <w:sz w:val="24"/>
        </w:rPr>
      </w:pP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4.1. Структура сайта сельского поселения представляет собой совокупность отдельных разделов и вкладок, содержащих информацию о деятельности органов местного самоуправления сельского поселения.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4.2. Текстовая информация предоставляется в формате редактируемого текстового файла doc, rtf, odt.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4.3. Графическая информация и фотоматериалы размещаются в форматах: *.png, *.jpg, *.tif или *.gif.</w:t>
      </w:r>
    </w:p>
    <w:p w:rsidR="009B1BE2" w:rsidRDefault="009B1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0"/>
        <w:jc w:val="center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5. Защита информации</w:t>
      </w:r>
    </w:p>
    <w:p w:rsidR="009B1BE2" w:rsidRDefault="009B1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center"/>
        <w:rPr>
          <w:rFonts w:eastAsia="Times New Roman"/>
        </w:rPr>
      </w:pP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5.1. Обеспечение технической защиты и информационной безопасности административной части сайта сельского поселения осуществляется в рамках технического обслуживания сайта.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5.2. В целях защиты информации, размещенной на сайте, от потери, уничтожения, искажения, несанкционированного добавления, изменения, удаления, а также в целях обеспечения бесперебойной работы сайта должны применяться следующие меры информационной безопасности: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а) периодическое сохранение на отдельном носителе резервных копий информационных материалов сайта сельского поселения, обеспечивающее возможность восстановления предыдущего состояния сайта сельского поселения;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б) предотвращение размещения материалов, содержащих информацию ограниченного доступа;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в) своевременное обнаружение фактов несанкционированного доступа к информации;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  <w:r>
        <w:rPr>
          <w:rFonts w:eastAsia="Times New Roman"/>
          <w:color w:val="000000"/>
        </w:rPr>
        <w:t>г) недопущение воздействия на технические средства обработки информации, в результате которого нарушается их функционирование;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д) использование средств парольной защиты при размещении, изменении или удалении информации на сайте сельского поселения.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5.3. Граждане (физические лица) и организации (юридические лица) вправе осуществлять поиск и получение информации, размещаемой на сайте </w:t>
      </w:r>
      <w:r>
        <w:rPr>
          <w:rFonts w:eastAsia="Times New Roman"/>
          <w:color w:val="000000"/>
        </w:rPr>
        <w:lastRenderedPageBreak/>
        <w:t>сельского поселения, при условии соблюдения требований, установленных действующим законодательством.</w:t>
      </w: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5.4. Руководители и должностные лица органов местного самоуправления сельского поселения, ответственные за предоставление и размещение информации на сайте сельского поселения, несут ответственность в соответствии с законодательством Российской Федерации.</w:t>
      </w:r>
    </w:p>
    <w:p w:rsidR="009B1BE2" w:rsidRDefault="009B1BE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rPr>
          <w:rFonts w:eastAsia="Times New Roman"/>
        </w:rPr>
      </w:pPr>
    </w:p>
    <w:p w:rsidR="009B1BE2" w:rsidRDefault="004A578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auto"/>
        <w:spacing w:after="0"/>
        <w:ind w:firstLine="0"/>
        <w:jc w:val="center"/>
        <w:rPr>
          <w:rFonts w:eastAsia="Times New Roman"/>
        </w:rPr>
      </w:pPr>
      <w:r>
        <w:rPr>
          <w:rFonts w:eastAsia="Times New Roman"/>
          <w:color w:val="000000"/>
        </w:rPr>
        <w:t>__________________</w:t>
      </w:r>
    </w:p>
    <w:sectPr w:rsidR="009B1BE2" w:rsidSect="009B1BE2">
      <w:headerReference w:type="default" r:id="rId12"/>
      <w:footerReference w:type="default" r:id="rId13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0543" w:rsidRDefault="00070543">
      <w:pPr>
        <w:spacing w:after="0" w:line="240" w:lineRule="auto"/>
      </w:pPr>
      <w:r>
        <w:separator/>
      </w:r>
    </w:p>
  </w:endnote>
  <w:endnote w:type="continuationSeparator" w:id="0">
    <w:p w:rsidR="00070543" w:rsidRDefault="0007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BE2" w:rsidRDefault="009B1BE2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0543" w:rsidRDefault="00070543">
      <w:pPr>
        <w:spacing w:after="0" w:line="240" w:lineRule="auto"/>
      </w:pPr>
      <w:r>
        <w:separator/>
      </w:r>
    </w:p>
  </w:footnote>
  <w:footnote w:type="continuationSeparator" w:id="0">
    <w:p w:rsidR="00070543" w:rsidRDefault="00070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1BE2" w:rsidRDefault="00A02F49">
    <w:pPr>
      <w:pStyle w:val="14"/>
      <w:ind w:firstLine="0"/>
      <w:jc w:val="center"/>
    </w:pPr>
    <w:r>
      <w:fldChar w:fldCharType="begin"/>
    </w:r>
    <w:r w:rsidR="004A5780">
      <w:instrText xml:space="preserve"> PAGE </w:instrText>
    </w:r>
    <w:r>
      <w:fldChar w:fldCharType="separate"/>
    </w:r>
    <w:r w:rsidR="00A74F8B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2F8F"/>
    <w:multiLevelType w:val="hybridMultilevel"/>
    <w:tmpl w:val="60B6958C"/>
    <w:lvl w:ilvl="0" w:tplc="B8F893A2">
      <w:start w:val="1"/>
      <w:numFmt w:val="decimal"/>
      <w:lvlText w:val="%1."/>
      <w:lvlJc w:val="left"/>
    </w:lvl>
    <w:lvl w:ilvl="1" w:tplc="3EAEF768">
      <w:start w:val="1"/>
      <w:numFmt w:val="lowerLetter"/>
      <w:lvlText w:val="%2."/>
      <w:lvlJc w:val="left"/>
      <w:pPr>
        <w:ind w:left="1440" w:hanging="360"/>
      </w:pPr>
    </w:lvl>
    <w:lvl w:ilvl="2" w:tplc="EE9EB730">
      <w:start w:val="1"/>
      <w:numFmt w:val="lowerRoman"/>
      <w:lvlText w:val="%3."/>
      <w:lvlJc w:val="right"/>
      <w:pPr>
        <w:ind w:left="2160" w:hanging="180"/>
      </w:pPr>
    </w:lvl>
    <w:lvl w:ilvl="3" w:tplc="380811E0">
      <w:start w:val="1"/>
      <w:numFmt w:val="decimal"/>
      <w:lvlText w:val="%4."/>
      <w:lvlJc w:val="left"/>
      <w:pPr>
        <w:ind w:left="2880" w:hanging="360"/>
      </w:pPr>
    </w:lvl>
    <w:lvl w:ilvl="4" w:tplc="05E43730">
      <w:start w:val="1"/>
      <w:numFmt w:val="lowerLetter"/>
      <w:lvlText w:val="%5."/>
      <w:lvlJc w:val="left"/>
      <w:pPr>
        <w:ind w:left="3600" w:hanging="360"/>
      </w:pPr>
    </w:lvl>
    <w:lvl w:ilvl="5" w:tplc="AF5292AC">
      <w:start w:val="1"/>
      <w:numFmt w:val="lowerRoman"/>
      <w:lvlText w:val="%6."/>
      <w:lvlJc w:val="right"/>
      <w:pPr>
        <w:ind w:left="4320" w:hanging="180"/>
      </w:pPr>
    </w:lvl>
    <w:lvl w:ilvl="6" w:tplc="6630B56C">
      <w:start w:val="1"/>
      <w:numFmt w:val="decimal"/>
      <w:lvlText w:val="%7."/>
      <w:lvlJc w:val="left"/>
      <w:pPr>
        <w:ind w:left="5040" w:hanging="360"/>
      </w:pPr>
    </w:lvl>
    <w:lvl w:ilvl="7" w:tplc="9CF0248E">
      <w:start w:val="1"/>
      <w:numFmt w:val="lowerLetter"/>
      <w:lvlText w:val="%8."/>
      <w:lvlJc w:val="left"/>
      <w:pPr>
        <w:ind w:left="5760" w:hanging="360"/>
      </w:pPr>
    </w:lvl>
    <w:lvl w:ilvl="8" w:tplc="C82261C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6C1D"/>
    <w:multiLevelType w:val="hybridMultilevel"/>
    <w:tmpl w:val="D78C96EC"/>
    <w:lvl w:ilvl="0" w:tplc="880CCC9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3C668330">
      <w:start w:val="1"/>
      <w:numFmt w:val="decimal"/>
      <w:lvlText w:val=""/>
      <w:lvlJc w:val="left"/>
      <w:pPr>
        <w:ind w:left="0" w:firstLine="0"/>
      </w:pPr>
    </w:lvl>
    <w:lvl w:ilvl="2" w:tplc="2892E850">
      <w:start w:val="1"/>
      <w:numFmt w:val="decimal"/>
      <w:lvlText w:val=""/>
      <w:lvlJc w:val="left"/>
      <w:pPr>
        <w:ind w:left="0" w:firstLine="0"/>
      </w:pPr>
    </w:lvl>
    <w:lvl w:ilvl="3" w:tplc="E3A4B118">
      <w:start w:val="1"/>
      <w:numFmt w:val="decimal"/>
      <w:lvlText w:val=""/>
      <w:lvlJc w:val="left"/>
      <w:pPr>
        <w:ind w:left="0" w:firstLine="0"/>
      </w:pPr>
    </w:lvl>
    <w:lvl w:ilvl="4" w:tplc="834C9F14">
      <w:start w:val="1"/>
      <w:numFmt w:val="decimal"/>
      <w:lvlText w:val=""/>
      <w:lvlJc w:val="left"/>
      <w:pPr>
        <w:ind w:left="0" w:firstLine="0"/>
      </w:pPr>
    </w:lvl>
    <w:lvl w:ilvl="5" w:tplc="5DCA836C">
      <w:start w:val="1"/>
      <w:numFmt w:val="decimal"/>
      <w:lvlText w:val=""/>
      <w:lvlJc w:val="left"/>
      <w:pPr>
        <w:ind w:left="0" w:firstLine="0"/>
      </w:pPr>
    </w:lvl>
    <w:lvl w:ilvl="6" w:tplc="4EDEF818">
      <w:start w:val="1"/>
      <w:numFmt w:val="decimal"/>
      <w:lvlText w:val=""/>
      <w:lvlJc w:val="left"/>
      <w:pPr>
        <w:ind w:left="0" w:firstLine="0"/>
      </w:pPr>
    </w:lvl>
    <w:lvl w:ilvl="7" w:tplc="71ECC6E6">
      <w:start w:val="1"/>
      <w:numFmt w:val="decimal"/>
      <w:lvlText w:val=""/>
      <w:lvlJc w:val="left"/>
      <w:pPr>
        <w:ind w:left="0" w:firstLine="0"/>
      </w:pPr>
    </w:lvl>
    <w:lvl w:ilvl="8" w:tplc="1B060DB0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702FBB"/>
    <w:multiLevelType w:val="hybridMultilevel"/>
    <w:tmpl w:val="AD1A43A4"/>
    <w:lvl w:ilvl="0" w:tplc="471E9E6C">
      <w:start w:val="1"/>
      <w:numFmt w:val="decimal"/>
      <w:lvlText w:val="%1."/>
      <w:lvlJc w:val="left"/>
    </w:lvl>
    <w:lvl w:ilvl="1" w:tplc="074A070A">
      <w:start w:val="1"/>
      <w:numFmt w:val="lowerLetter"/>
      <w:lvlText w:val="%2."/>
      <w:lvlJc w:val="left"/>
      <w:pPr>
        <w:ind w:left="1440" w:hanging="360"/>
      </w:pPr>
    </w:lvl>
    <w:lvl w:ilvl="2" w:tplc="7B84E642">
      <w:start w:val="1"/>
      <w:numFmt w:val="lowerRoman"/>
      <w:lvlText w:val="%3."/>
      <w:lvlJc w:val="right"/>
      <w:pPr>
        <w:ind w:left="2160" w:hanging="180"/>
      </w:pPr>
    </w:lvl>
    <w:lvl w:ilvl="3" w:tplc="0328816E">
      <w:start w:val="1"/>
      <w:numFmt w:val="decimal"/>
      <w:lvlText w:val="%4."/>
      <w:lvlJc w:val="left"/>
      <w:pPr>
        <w:ind w:left="2880" w:hanging="360"/>
      </w:pPr>
    </w:lvl>
    <w:lvl w:ilvl="4" w:tplc="C88EA1A2">
      <w:start w:val="1"/>
      <w:numFmt w:val="lowerLetter"/>
      <w:lvlText w:val="%5."/>
      <w:lvlJc w:val="left"/>
      <w:pPr>
        <w:ind w:left="3600" w:hanging="360"/>
      </w:pPr>
    </w:lvl>
    <w:lvl w:ilvl="5" w:tplc="64F6874C">
      <w:start w:val="1"/>
      <w:numFmt w:val="lowerRoman"/>
      <w:lvlText w:val="%6."/>
      <w:lvlJc w:val="right"/>
      <w:pPr>
        <w:ind w:left="4320" w:hanging="180"/>
      </w:pPr>
    </w:lvl>
    <w:lvl w:ilvl="6" w:tplc="FFEA6EEA">
      <w:start w:val="1"/>
      <w:numFmt w:val="decimal"/>
      <w:lvlText w:val="%7."/>
      <w:lvlJc w:val="left"/>
      <w:pPr>
        <w:ind w:left="5040" w:hanging="360"/>
      </w:pPr>
    </w:lvl>
    <w:lvl w:ilvl="7" w:tplc="A5227574">
      <w:start w:val="1"/>
      <w:numFmt w:val="lowerLetter"/>
      <w:lvlText w:val="%8."/>
      <w:lvlJc w:val="left"/>
      <w:pPr>
        <w:ind w:left="5760" w:hanging="360"/>
      </w:pPr>
    </w:lvl>
    <w:lvl w:ilvl="8" w:tplc="7AB2A5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A1BA4"/>
    <w:multiLevelType w:val="hybridMultilevel"/>
    <w:tmpl w:val="462A08FE"/>
    <w:lvl w:ilvl="0" w:tplc="46C8B58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89AC3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A6C3EE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C1A0CB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304C6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EF886A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6FAA7E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966A9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AAEF7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244553A"/>
    <w:multiLevelType w:val="hybridMultilevel"/>
    <w:tmpl w:val="AAB696F0"/>
    <w:lvl w:ilvl="0" w:tplc="1406AB60">
      <w:start w:val="1"/>
      <w:numFmt w:val="decimal"/>
      <w:lvlText w:val="%1."/>
      <w:lvlJc w:val="left"/>
    </w:lvl>
    <w:lvl w:ilvl="1" w:tplc="298AFC56">
      <w:start w:val="1"/>
      <w:numFmt w:val="lowerLetter"/>
      <w:lvlText w:val="%2."/>
      <w:lvlJc w:val="left"/>
      <w:pPr>
        <w:ind w:left="1440" w:hanging="360"/>
      </w:pPr>
    </w:lvl>
    <w:lvl w:ilvl="2" w:tplc="106409AC">
      <w:start w:val="1"/>
      <w:numFmt w:val="lowerRoman"/>
      <w:lvlText w:val="%3."/>
      <w:lvlJc w:val="right"/>
      <w:pPr>
        <w:ind w:left="2160" w:hanging="180"/>
      </w:pPr>
    </w:lvl>
    <w:lvl w:ilvl="3" w:tplc="7090B86C">
      <w:start w:val="1"/>
      <w:numFmt w:val="decimal"/>
      <w:lvlText w:val="%4."/>
      <w:lvlJc w:val="left"/>
      <w:pPr>
        <w:ind w:left="2880" w:hanging="360"/>
      </w:pPr>
    </w:lvl>
    <w:lvl w:ilvl="4" w:tplc="BE72C354">
      <w:start w:val="1"/>
      <w:numFmt w:val="lowerLetter"/>
      <w:lvlText w:val="%5."/>
      <w:lvlJc w:val="left"/>
      <w:pPr>
        <w:ind w:left="3600" w:hanging="360"/>
      </w:pPr>
    </w:lvl>
    <w:lvl w:ilvl="5" w:tplc="E70A175C">
      <w:start w:val="1"/>
      <w:numFmt w:val="lowerRoman"/>
      <w:lvlText w:val="%6."/>
      <w:lvlJc w:val="right"/>
      <w:pPr>
        <w:ind w:left="4320" w:hanging="180"/>
      </w:pPr>
    </w:lvl>
    <w:lvl w:ilvl="6" w:tplc="A5AE8016">
      <w:start w:val="1"/>
      <w:numFmt w:val="decimal"/>
      <w:lvlText w:val="%7."/>
      <w:lvlJc w:val="left"/>
      <w:pPr>
        <w:ind w:left="5040" w:hanging="360"/>
      </w:pPr>
    </w:lvl>
    <w:lvl w:ilvl="7" w:tplc="4C606AE0">
      <w:start w:val="1"/>
      <w:numFmt w:val="lowerLetter"/>
      <w:lvlText w:val="%8."/>
      <w:lvlJc w:val="left"/>
      <w:pPr>
        <w:ind w:left="5760" w:hanging="360"/>
      </w:pPr>
    </w:lvl>
    <w:lvl w:ilvl="8" w:tplc="B3DECA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E583B"/>
    <w:multiLevelType w:val="hybridMultilevel"/>
    <w:tmpl w:val="26D2A3DC"/>
    <w:lvl w:ilvl="0" w:tplc="A600CA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2E429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94756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4E53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B5414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9E886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F2AA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22E9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228F30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0002393"/>
    <w:multiLevelType w:val="hybridMultilevel"/>
    <w:tmpl w:val="050AD0E2"/>
    <w:lvl w:ilvl="0" w:tplc="FECCA03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2C8E8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142A151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0023C5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9C84E8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2D60E0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EB6867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278EDB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7D8B57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7E3555"/>
    <w:multiLevelType w:val="hybridMultilevel"/>
    <w:tmpl w:val="984068AE"/>
    <w:lvl w:ilvl="0" w:tplc="798C6F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1B22B1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20426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5821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EF227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99E37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06C9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AEE3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8A6A6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D1D06C6"/>
    <w:multiLevelType w:val="hybridMultilevel"/>
    <w:tmpl w:val="1D628C1E"/>
    <w:lvl w:ilvl="0" w:tplc="E376B3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7B2FB4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976ED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816776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D9C04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074A54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662967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75008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1BE48E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63575091"/>
    <w:multiLevelType w:val="hybridMultilevel"/>
    <w:tmpl w:val="39C8F8CE"/>
    <w:lvl w:ilvl="0" w:tplc="7A4E61F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F619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70C02B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824F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F27D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2CBD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11EBE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408D6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40C5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3170A8A"/>
    <w:multiLevelType w:val="hybridMultilevel"/>
    <w:tmpl w:val="13ECB26A"/>
    <w:lvl w:ilvl="0" w:tplc="05BAF9A4">
      <w:start w:val="1"/>
      <w:numFmt w:val="decimal"/>
      <w:lvlText w:val="%1."/>
      <w:lvlJc w:val="left"/>
    </w:lvl>
    <w:lvl w:ilvl="1" w:tplc="97B0E58E">
      <w:start w:val="1"/>
      <w:numFmt w:val="lowerLetter"/>
      <w:lvlText w:val="%2."/>
      <w:lvlJc w:val="left"/>
      <w:pPr>
        <w:ind w:left="1440" w:hanging="360"/>
      </w:pPr>
    </w:lvl>
    <w:lvl w:ilvl="2" w:tplc="26E69B74">
      <w:start w:val="1"/>
      <w:numFmt w:val="lowerRoman"/>
      <w:lvlText w:val="%3."/>
      <w:lvlJc w:val="right"/>
      <w:pPr>
        <w:ind w:left="2160" w:hanging="180"/>
      </w:pPr>
    </w:lvl>
    <w:lvl w:ilvl="3" w:tplc="17D21A34">
      <w:start w:val="1"/>
      <w:numFmt w:val="decimal"/>
      <w:lvlText w:val="%4."/>
      <w:lvlJc w:val="left"/>
      <w:pPr>
        <w:ind w:left="2880" w:hanging="360"/>
      </w:pPr>
    </w:lvl>
    <w:lvl w:ilvl="4" w:tplc="7C403E0C">
      <w:start w:val="1"/>
      <w:numFmt w:val="lowerLetter"/>
      <w:lvlText w:val="%5."/>
      <w:lvlJc w:val="left"/>
      <w:pPr>
        <w:ind w:left="3600" w:hanging="360"/>
      </w:pPr>
    </w:lvl>
    <w:lvl w:ilvl="5" w:tplc="CEE4B768">
      <w:start w:val="1"/>
      <w:numFmt w:val="lowerRoman"/>
      <w:lvlText w:val="%6."/>
      <w:lvlJc w:val="right"/>
      <w:pPr>
        <w:ind w:left="4320" w:hanging="180"/>
      </w:pPr>
    </w:lvl>
    <w:lvl w:ilvl="6" w:tplc="B9F2EAF6">
      <w:start w:val="1"/>
      <w:numFmt w:val="decimal"/>
      <w:lvlText w:val="%7."/>
      <w:lvlJc w:val="left"/>
      <w:pPr>
        <w:ind w:left="5040" w:hanging="360"/>
      </w:pPr>
    </w:lvl>
    <w:lvl w:ilvl="7" w:tplc="7004A6F8">
      <w:start w:val="1"/>
      <w:numFmt w:val="lowerLetter"/>
      <w:lvlText w:val="%8."/>
      <w:lvlJc w:val="left"/>
      <w:pPr>
        <w:ind w:left="5760" w:hanging="360"/>
      </w:pPr>
    </w:lvl>
    <w:lvl w:ilvl="8" w:tplc="2656FB9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652A3"/>
    <w:multiLevelType w:val="hybridMultilevel"/>
    <w:tmpl w:val="1B3AE9B6"/>
    <w:lvl w:ilvl="0" w:tplc="A04C18B0">
      <w:start w:val="1"/>
      <w:numFmt w:val="decimal"/>
      <w:lvlText w:val="%1."/>
      <w:lvlJc w:val="left"/>
    </w:lvl>
    <w:lvl w:ilvl="1" w:tplc="6F8AA540">
      <w:start w:val="1"/>
      <w:numFmt w:val="lowerLetter"/>
      <w:lvlText w:val="%2."/>
      <w:lvlJc w:val="left"/>
      <w:pPr>
        <w:ind w:left="1440" w:hanging="360"/>
      </w:pPr>
    </w:lvl>
    <w:lvl w:ilvl="2" w:tplc="1A08F4A8">
      <w:start w:val="1"/>
      <w:numFmt w:val="lowerRoman"/>
      <w:lvlText w:val="%3."/>
      <w:lvlJc w:val="right"/>
      <w:pPr>
        <w:ind w:left="2160" w:hanging="180"/>
      </w:pPr>
    </w:lvl>
    <w:lvl w:ilvl="3" w:tplc="6F242DE4">
      <w:start w:val="1"/>
      <w:numFmt w:val="decimal"/>
      <w:lvlText w:val="%4."/>
      <w:lvlJc w:val="left"/>
      <w:pPr>
        <w:ind w:left="2880" w:hanging="360"/>
      </w:pPr>
    </w:lvl>
    <w:lvl w:ilvl="4" w:tplc="EA38122E">
      <w:start w:val="1"/>
      <w:numFmt w:val="lowerLetter"/>
      <w:lvlText w:val="%5."/>
      <w:lvlJc w:val="left"/>
      <w:pPr>
        <w:ind w:left="3600" w:hanging="360"/>
      </w:pPr>
    </w:lvl>
    <w:lvl w:ilvl="5" w:tplc="DB746B18">
      <w:start w:val="1"/>
      <w:numFmt w:val="lowerRoman"/>
      <w:lvlText w:val="%6."/>
      <w:lvlJc w:val="right"/>
      <w:pPr>
        <w:ind w:left="4320" w:hanging="180"/>
      </w:pPr>
    </w:lvl>
    <w:lvl w:ilvl="6" w:tplc="0BD08F02">
      <w:start w:val="1"/>
      <w:numFmt w:val="decimal"/>
      <w:lvlText w:val="%7."/>
      <w:lvlJc w:val="left"/>
      <w:pPr>
        <w:ind w:left="5040" w:hanging="360"/>
      </w:pPr>
    </w:lvl>
    <w:lvl w:ilvl="7" w:tplc="A570414E">
      <w:start w:val="1"/>
      <w:numFmt w:val="lowerLetter"/>
      <w:lvlText w:val="%8."/>
      <w:lvlJc w:val="left"/>
      <w:pPr>
        <w:ind w:left="5760" w:hanging="360"/>
      </w:pPr>
    </w:lvl>
    <w:lvl w:ilvl="8" w:tplc="C1DA4EB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573570"/>
    <w:multiLevelType w:val="hybridMultilevel"/>
    <w:tmpl w:val="76C4D588"/>
    <w:lvl w:ilvl="0" w:tplc="5CE05CF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E1ED536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31ABD5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6D4339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50205B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B8826E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E452AAE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26CF75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0E6C4E8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 w16cid:durableId="190533500">
    <w:abstractNumId w:val="10"/>
  </w:num>
  <w:num w:numId="2" w16cid:durableId="2060861374">
    <w:abstractNumId w:val="0"/>
  </w:num>
  <w:num w:numId="3" w16cid:durableId="741684798">
    <w:abstractNumId w:val="11"/>
  </w:num>
  <w:num w:numId="4" w16cid:durableId="951281064">
    <w:abstractNumId w:val="4"/>
  </w:num>
  <w:num w:numId="5" w16cid:durableId="60368020">
    <w:abstractNumId w:val="2"/>
  </w:num>
  <w:num w:numId="6" w16cid:durableId="2009094950">
    <w:abstractNumId w:val="12"/>
  </w:num>
  <w:num w:numId="7" w16cid:durableId="1504856445">
    <w:abstractNumId w:val="8"/>
  </w:num>
  <w:num w:numId="8" w16cid:durableId="1600136105">
    <w:abstractNumId w:val="3"/>
  </w:num>
  <w:num w:numId="9" w16cid:durableId="1447000982">
    <w:abstractNumId w:val="6"/>
  </w:num>
  <w:num w:numId="10" w16cid:durableId="1163472635">
    <w:abstractNumId w:val="1"/>
    <w:lvlOverride w:ilvl="0">
      <w:startOverride w:val="1"/>
    </w:lvlOverride>
  </w:num>
  <w:num w:numId="11" w16cid:durableId="2031568412">
    <w:abstractNumId w:val="7"/>
  </w:num>
  <w:num w:numId="12" w16cid:durableId="1547984565">
    <w:abstractNumId w:val="9"/>
  </w:num>
  <w:num w:numId="13" w16cid:durableId="7708561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1BE2"/>
    <w:rsid w:val="00070543"/>
    <w:rsid w:val="004715CE"/>
    <w:rsid w:val="004A5780"/>
    <w:rsid w:val="0059441C"/>
    <w:rsid w:val="00715A2B"/>
    <w:rsid w:val="008310B1"/>
    <w:rsid w:val="009B1BE2"/>
    <w:rsid w:val="00A02F49"/>
    <w:rsid w:val="00A72894"/>
    <w:rsid w:val="00A74F8B"/>
    <w:rsid w:val="00BE60CD"/>
    <w:rsid w:val="00C138C5"/>
    <w:rsid w:val="00E0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9CD162"/>
  <w15:docId w15:val="{8B539150-4C42-4B75-87CD-AA265A2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BE2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9B1BE2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B1BE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9B1BE2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59"/>
    <w:rsid w:val="009B1BE2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B1B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B1B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B1B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B1B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B1B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B1B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B1BE2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B1B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B1B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B1BE2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B1BE2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B1BE2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B1BE2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B1BE2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B1BE2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9B1BE2"/>
    <w:rPr>
      <w:color w:val="0000FF"/>
      <w:u w:val="single"/>
    </w:rPr>
  </w:style>
  <w:style w:type="character" w:styleId="a5">
    <w:name w:val="footnote reference"/>
    <w:uiPriority w:val="99"/>
    <w:unhideWhenUsed/>
    <w:rsid w:val="009B1BE2"/>
    <w:rPr>
      <w:vertAlign w:val="superscript"/>
    </w:rPr>
  </w:style>
  <w:style w:type="character" w:styleId="a6">
    <w:name w:val="endnote reference"/>
    <w:uiPriority w:val="99"/>
    <w:semiHidden/>
    <w:unhideWhenUsed/>
    <w:rsid w:val="009B1BE2"/>
    <w:rPr>
      <w:vertAlign w:val="superscript"/>
    </w:rPr>
  </w:style>
  <w:style w:type="paragraph" w:customStyle="1" w:styleId="110">
    <w:name w:val="Заголовок 11"/>
    <w:basedOn w:val="1"/>
    <w:uiPriority w:val="9"/>
    <w:qFormat/>
    <w:rsid w:val="009B1BE2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1"/>
    <w:uiPriority w:val="9"/>
    <w:unhideWhenUsed/>
    <w:qFormat/>
    <w:rsid w:val="009B1BE2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0">
    <w:name w:val="Заголовок 31"/>
    <w:basedOn w:val="1"/>
    <w:uiPriority w:val="9"/>
    <w:unhideWhenUsed/>
    <w:qFormat/>
    <w:rsid w:val="009B1BE2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1"/>
    <w:uiPriority w:val="9"/>
    <w:unhideWhenUsed/>
    <w:qFormat/>
    <w:rsid w:val="009B1BE2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1"/>
    <w:uiPriority w:val="9"/>
    <w:unhideWhenUsed/>
    <w:qFormat/>
    <w:rsid w:val="009B1BE2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1"/>
    <w:uiPriority w:val="9"/>
    <w:unhideWhenUsed/>
    <w:qFormat/>
    <w:rsid w:val="009B1BE2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1"/>
    <w:uiPriority w:val="9"/>
    <w:unhideWhenUsed/>
    <w:qFormat/>
    <w:rsid w:val="009B1BE2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1"/>
    <w:uiPriority w:val="9"/>
    <w:unhideWhenUsed/>
    <w:qFormat/>
    <w:rsid w:val="009B1BE2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1"/>
    <w:uiPriority w:val="9"/>
    <w:unhideWhenUsed/>
    <w:qFormat/>
    <w:rsid w:val="009B1BE2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Оглавление 1 Знак"/>
    <w:link w:val="12"/>
    <w:uiPriority w:val="9"/>
    <w:qFormat/>
    <w:rsid w:val="009B1BE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9B1BE2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9B1BE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B1BE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B1BE2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9B1BE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9B1BE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9B1BE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B1BE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9B1BE2"/>
    <w:rPr>
      <w:sz w:val="48"/>
      <w:szCs w:val="48"/>
    </w:rPr>
  </w:style>
  <w:style w:type="character" w:customStyle="1" w:styleId="SubtitleChar">
    <w:name w:val="Subtitle Char"/>
    <w:uiPriority w:val="11"/>
    <w:qFormat/>
    <w:rsid w:val="009B1BE2"/>
    <w:rPr>
      <w:sz w:val="24"/>
      <w:szCs w:val="24"/>
    </w:rPr>
  </w:style>
  <w:style w:type="character" w:customStyle="1" w:styleId="QuoteChar">
    <w:name w:val="Quote Char"/>
    <w:uiPriority w:val="29"/>
    <w:qFormat/>
    <w:rsid w:val="009B1BE2"/>
    <w:rPr>
      <w:i/>
    </w:rPr>
  </w:style>
  <w:style w:type="character" w:customStyle="1" w:styleId="IntenseQuoteChar">
    <w:name w:val="Intense Quote Char"/>
    <w:uiPriority w:val="30"/>
    <w:qFormat/>
    <w:rsid w:val="009B1BE2"/>
    <w:rPr>
      <w:i/>
    </w:rPr>
  </w:style>
  <w:style w:type="character" w:customStyle="1" w:styleId="HeaderChar">
    <w:name w:val="Header Char"/>
    <w:uiPriority w:val="99"/>
    <w:qFormat/>
    <w:rsid w:val="009B1BE2"/>
  </w:style>
  <w:style w:type="character" w:customStyle="1" w:styleId="FooterChar">
    <w:name w:val="Footer Char"/>
    <w:uiPriority w:val="99"/>
    <w:qFormat/>
    <w:rsid w:val="009B1BE2"/>
  </w:style>
  <w:style w:type="character" w:customStyle="1" w:styleId="CaptionChar">
    <w:name w:val="Caption Char"/>
    <w:uiPriority w:val="99"/>
    <w:qFormat/>
    <w:rsid w:val="009B1BE2"/>
  </w:style>
  <w:style w:type="character" w:customStyle="1" w:styleId="-">
    <w:name w:val="Интернет-ссылка"/>
    <w:uiPriority w:val="99"/>
    <w:unhideWhenUsed/>
    <w:rsid w:val="009B1BE2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9B1BE2"/>
    <w:rPr>
      <w:sz w:val="18"/>
    </w:rPr>
  </w:style>
  <w:style w:type="character" w:customStyle="1" w:styleId="a7">
    <w:name w:val="Привязка сноски"/>
    <w:rsid w:val="009B1BE2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9B1BE2"/>
    <w:rPr>
      <w:vertAlign w:val="superscript"/>
    </w:rPr>
  </w:style>
  <w:style w:type="character" w:customStyle="1" w:styleId="EndnoteTextChar">
    <w:name w:val="Endnote Text Char"/>
    <w:uiPriority w:val="99"/>
    <w:qFormat/>
    <w:rsid w:val="009B1BE2"/>
    <w:rPr>
      <w:sz w:val="20"/>
    </w:rPr>
  </w:style>
  <w:style w:type="character" w:customStyle="1" w:styleId="a8">
    <w:name w:val="Привязка концевой сноски"/>
    <w:rsid w:val="009B1BE2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9B1BE2"/>
    <w:rPr>
      <w:vertAlign w:val="superscript"/>
    </w:rPr>
  </w:style>
  <w:style w:type="character" w:customStyle="1" w:styleId="a9">
    <w:name w:val="Верхний колонтитул Знак"/>
    <w:qFormat/>
    <w:rsid w:val="009B1BE2"/>
    <w:rPr>
      <w:rFonts w:ascii="Times New Roman" w:hAnsi="Times New Roman"/>
      <w:sz w:val="28"/>
      <w:szCs w:val="22"/>
      <w:lang w:eastAsia="en-US"/>
    </w:rPr>
  </w:style>
  <w:style w:type="character" w:customStyle="1" w:styleId="aa">
    <w:name w:val="Нижний колонтитул Знак"/>
    <w:semiHidden/>
    <w:qFormat/>
    <w:rsid w:val="009B1BE2"/>
    <w:rPr>
      <w:rFonts w:ascii="Times New Roman" w:hAnsi="Times New Roman"/>
      <w:sz w:val="28"/>
      <w:szCs w:val="22"/>
      <w:lang w:eastAsia="en-US"/>
    </w:rPr>
  </w:style>
  <w:style w:type="paragraph" w:customStyle="1" w:styleId="1">
    <w:name w:val="Заголовок1"/>
    <w:basedOn w:val="a"/>
    <w:next w:val="ab"/>
    <w:qFormat/>
    <w:rsid w:val="009B1BE2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b">
    <w:name w:val="Body Text"/>
    <w:basedOn w:val="a"/>
    <w:rsid w:val="009B1BE2"/>
    <w:pPr>
      <w:spacing w:after="140"/>
    </w:pPr>
  </w:style>
  <w:style w:type="paragraph" w:styleId="ac">
    <w:name w:val="List"/>
    <w:basedOn w:val="ab"/>
    <w:rsid w:val="009B1BE2"/>
    <w:rPr>
      <w:rFonts w:cs="Noto Sans Devanagari"/>
    </w:rPr>
  </w:style>
  <w:style w:type="paragraph" w:customStyle="1" w:styleId="13">
    <w:name w:val="Название объекта1"/>
    <w:basedOn w:val="a"/>
    <w:uiPriority w:val="35"/>
    <w:semiHidden/>
    <w:unhideWhenUsed/>
    <w:qFormat/>
    <w:rsid w:val="009B1BE2"/>
    <w:rPr>
      <w:b/>
      <w:bCs/>
      <w:color w:val="4F81BD"/>
      <w:sz w:val="18"/>
      <w:szCs w:val="18"/>
    </w:rPr>
  </w:style>
  <w:style w:type="paragraph" w:styleId="ad">
    <w:name w:val="index heading"/>
    <w:basedOn w:val="a"/>
    <w:qFormat/>
    <w:rsid w:val="009B1BE2"/>
    <w:pPr>
      <w:suppressLineNumbers/>
    </w:pPr>
    <w:rPr>
      <w:rFonts w:cs="Noto Sans Devanagari"/>
    </w:rPr>
  </w:style>
  <w:style w:type="paragraph" w:styleId="ae">
    <w:name w:val="List Paragraph"/>
    <w:basedOn w:val="a"/>
    <w:qFormat/>
    <w:rsid w:val="009B1BE2"/>
    <w:pPr>
      <w:ind w:left="720"/>
      <w:contextualSpacing/>
    </w:pPr>
  </w:style>
  <w:style w:type="paragraph" w:styleId="af">
    <w:name w:val="No Spacing"/>
    <w:uiPriority w:val="1"/>
    <w:qFormat/>
    <w:rsid w:val="009B1BE2"/>
    <w:rPr>
      <w:lang w:eastAsia="zh-CN"/>
    </w:rPr>
  </w:style>
  <w:style w:type="paragraph" w:styleId="af0">
    <w:name w:val="Title"/>
    <w:basedOn w:val="1"/>
    <w:uiPriority w:val="10"/>
    <w:qFormat/>
    <w:rsid w:val="009B1BE2"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1"/>
    <w:uiPriority w:val="11"/>
    <w:qFormat/>
    <w:rsid w:val="009B1BE2"/>
    <w:pPr>
      <w:spacing w:before="200" w:after="200"/>
    </w:pPr>
    <w:rPr>
      <w:sz w:val="24"/>
      <w:szCs w:val="24"/>
    </w:rPr>
  </w:style>
  <w:style w:type="paragraph" w:styleId="22">
    <w:name w:val="Quote"/>
    <w:uiPriority w:val="29"/>
    <w:qFormat/>
    <w:rsid w:val="009B1BE2"/>
    <w:pPr>
      <w:ind w:left="720" w:right="720"/>
    </w:pPr>
    <w:rPr>
      <w:i/>
      <w:lang w:eastAsia="zh-CN"/>
    </w:rPr>
  </w:style>
  <w:style w:type="paragraph" w:styleId="af2">
    <w:name w:val="Intense Quote"/>
    <w:uiPriority w:val="30"/>
    <w:qFormat/>
    <w:rsid w:val="009B1B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3">
    <w:name w:val="Колонтитул"/>
    <w:basedOn w:val="a"/>
    <w:qFormat/>
    <w:rsid w:val="009B1BE2"/>
  </w:style>
  <w:style w:type="paragraph" w:customStyle="1" w:styleId="14">
    <w:name w:val="Верхний колонтитул1"/>
    <w:basedOn w:val="a"/>
    <w:rsid w:val="009B1BE2"/>
    <w:pPr>
      <w:tabs>
        <w:tab w:val="center" w:pos="4677"/>
        <w:tab w:val="right" w:pos="9355"/>
      </w:tabs>
    </w:pPr>
    <w:rPr>
      <w:lang w:val="en-US"/>
    </w:rPr>
  </w:style>
  <w:style w:type="paragraph" w:customStyle="1" w:styleId="15">
    <w:name w:val="Нижний колонтитул1"/>
    <w:basedOn w:val="a"/>
    <w:semiHidden/>
    <w:rsid w:val="009B1BE2"/>
    <w:pPr>
      <w:tabs>
        <w:tab w:val="center" w:pos="4677"/>
        <w:tab w:val="right" w:pos="9355"/>
      </w:tabs>
    </w:pPr>
    <w:rPr>
      <w:lang w:val="en-US"/>
    </w:rPr>
  </w:style>
  <w:style w:type="paragraph" w:styleId="af4">
    <w:name w:val="footnote text"/>
    <w:basedOn w:val="a"/>
    <w:uiPriority w:val="99"/>
    <w:semiHidden/>
    <w:unhideWhenUsed/>
    <w:rsid w:val="009B1BE2"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rsid w:val="009B1BE2"/>
    <w:pPr>
      <w:spacing w:after="0" w:line="240" w:lineRule="auto"/>
    </w:pPr>
    <w:rPr>
      <w:sz w:val="20"/>
    </w:rPr>
  </w:style>
  <w:style w:type="paragraph" w:styleId="12">
    <w:name w:val="toc 1"/>
    <w:basedOn w:val="ad"/>
    <w:link w:val="10"/>
    <w:uiPriority w:val="9"/>
    <w:unhideWhenUsed/>
    <w:rsid w:val="009B1BE2"/>
    <w:pPr>
      <w:spacing w:after="57"/>
      <w:ind w:firstLine="0"/>
    </w:pPr>
    <w:rPr>
      <w:rFonts w:ascii="Arial" w:eastAsia="Arial" w:hAnsi="Arial" w:cs="Times New Roman"/>
      <w:sz w:val="40"/>
      <w:szCs w:val="40"/>
    </w:rPr>
  </w:style>
  <w:style w:type="paragraph" w:styleId="20">
    <w:name w:val="toc 2"/>
    <w:basedOn w:val="ad"/>
    <w:link w:val="2"/>
    <w:uiPriority w:val="9"/>
    <w:unhideWhenUsed/>
    <w:rsid w:val="009B1BE2"/>
    <w:pPr>
      <w:spacing w:after="57"/>
      <w:ind w:left="283" w:firstLine="0"/>
    </w:pPr>
    <w:rPr>
      <w:rFonts w:ascii="Arial" w:eastAsia="Arial" w:hAnsi="Arial" w:cs="Times New Roman"/>
      <w:b/>
      <w:bCs/>
      <w:sz w:val="22"/>
    </w:rPr>
  </w:style>
  <w:style w:type="paragraph" w:styleId="3">
    <w:name w:val="toc 3"/>
    <w:basedOn w:val="ad"/>
    <w:uiPriority w:val="39"/>
    <w:unhideWhenUsed/>
    <w:rsid w:val="009B1BE2"/>
    <w:pPr>
      <w:spacing w:after="57"/>
      <w:ind w:left="567" w:firstLine="0"/>
    </w:pPr>
  </w:style>
  <w:style w:type="paragraph" w:styleId="4">
    <w:name w:val="toc 4"/>
    <w:basedOn w:val="ad"/>
    <w:uiPriority w:val="39"/>
    <w:unhideWhenUsed/>
    <w:rsid w:val="009B1BE2"/>
    <w:pPr>
      <w:spacing w:after="57"/>
      <w:ind w:left="850" w:firstLine="0"/>
    </w:pPr>
  </w:style>
  <w:style w:type="paragraph" w:styleId="5">
    <w:name w:val="toc 5"/>
    <w:basedOn w:val="ad"/>
    <w:uiPriority w:val="39"/>
    <w:unhideWhenUsed/>
    <w:rsid w:val="009B1BE2"/>
    <w:pPr>
      <w:spacing w:after="57"/>
      <w:ind w:left="1134" w:firstLine="0"/>
    </w:pPr>
  </w:style>
  <w:style w:type="paragraph" w:styleId="6">
    <w:name w:val="toc 6"/>
    <w:basedOn w:val="ad"/>
    <w:uiPriority w:val="39"/>
    <w:unhideWhenUsed/>
    <w:rsid w:val="009B1BE2"/>
    <w:pPr>
      <w:spacing w:after="57"/>
      <w:ind w:left="1417" w:firstLine="0"/>
    </w:pPr>
  </w:style>
  <w:style w:type="paragraph" w:styleId="7">
    <w:name w:val="toc 7"/>
    <w:basedOn w:val="ad"/>
    <w:uiPriority w:val="39"/>
    <w:unhideWhenUsed/>
    <w:rsid w:val="009B1BE2"/>
    <w:pPr>
      <w:spacing w:after="57"/>
      <w:ind w:left="1701" w:firstLine="0"/>
    </w:pPr>
  </w:style>
  <w:style w:type="paragraph" w:styleId="8">
    <w:name w:val="toc 8"/>
    <w:basedOn w:val="ad"/>
    <w:uiPriority w:val="39"/>
    <w:unhideWhenUsed/>
    <w:rsid w:val="009B1BE2"/>
    <w:pPr>
      <w:spacing w:after="57"/>
      <w:ind w:left="1984" w:firstLine="0"/>
    </w:pPr>
  </w:style>
  <w:style w:type="paragraph" w:styleId="9">
    <w:name w:val="toc 9"/>
    <w:basedOn w:val="ad"/>
    <w:uiPriority w:val="39"/>
    <w:unhideWhenUsed/>
    <w:rsid w:val="009B1BE2"/>
    <w:pPr>
      <w:spacing w:after="57"/>
      <w:ind w:left="2268" w:firstLine="0"/>
    </w:pPr>
  </w:style>
  <w:style w:type="paragraph" w:customStyle="1" w:styleId="16">
    <w:name w:val="Указатель1"/>
    <w:basedOn w:val="1"/>
    <w:rsid w:val="009B1BE2"/>
  </w:style>
  <w:style w:type="paragraph" w:styleId="af6">
    <w:name w:val="TOC Heading"/>
    <w:uiPriority w:val="39"/>
    <w:unhideWhenUsed/>
    <w:rsid w:val="009B1BE2"/>
    <w:rPr>
      <w:lang w:eastAsia="zh-CN"/>
    </w:rPr>
  </w:style>
  <w:style w:type="paragraph" w:styleId="af7">
    <w:name w:val="table of figures"/>
    <w:uiPriority w:val="99"/>
    <w:unhideWhenUsed/>
    <w:qFormat/>
    <w:rsid w:val="009B1BE2"/>
    <w:rPr>
      <w:lang w:eastAsia="zh-CN"/>
    </w:rPr>
  </w:style>
  <w:style w:type="paragraph" w:customStyle="1" w:styleId="ConsTitle">
    <w:name w:val="ConsTitle"/>
    <w:qFormat/>
    <w:rsid w:val="009B1BE2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9B1BE2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8">
    <w:name w:val="Normal (Web)"/>
    <w:basedOn w:val="a"/>
    <w:qFormat/>
    <w:rsid w:val="009B1BE2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9B1BE2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9B1BE2"/>
    <w:pPr>
      <w:widowControl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dreevka-r31.gosweb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ovoreche-r31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reche-r31.gosweb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28</cp:revision>
  <dcterms:created xsi:type="dcterms:W3CDTF">2022-11-02T06:33:00Z</dcterms:created>
  <dcterms:modified xsi:type="dcterms:W3CDTF">2022-11-14T12:40:00Z</dcterms:modified>
  <dc:language>ru-RU</dc:language>
</cp:coreProperties>
</file>